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09EB4" w14:textId="77777777" w:rsidR="00461AB6" w:rsidRDefault="00461AB6" w:rsidP="00FB185C"/>
    <w:p w14:paraId="6565328F" w14:textId="77777777" w:rsidR="00353379" w:rsidRPr="00371901" w:rsidRDefault="00353379" w:rsidP="00353379">
      <w:pPr>
        <w:pStyle w:val="Nzev"/>
        <w:rPr>
          <w:rFonts w:ascii="Open Sans" w:hAnsi="Open Sans" w:cs="Open Sans"/>
          <w:sz w:val="36"/>
        </w:rPr>
      </w:pPr>
      <w:r w:rsidRPr="00371901">
        <w:rPr>
          <w:rFonts w:ascii="Open Sans" w:hAnsi="Open Sans" w:cs="Open Sans"/>
          <w:sz w:val="36"/>
        </w:rPr>
        <w:t xml:space="preserve">Kupní smlouva </w:t>
      </w:r>
    </w:p>
    <w:p w14:paraId="7651899D" w14:textId="0DC2CBB5" w:rsidR="00353379" w:rsidRPr="00371901" w:rsidRDefault="00353379" w:rsidP="00D8315B">
      <w:pPr>
        <w:jc w:val="center"/>
        <w:rPr>
          <w:rFonts w:ascii="Open Sans" w:hAnsi="Open Sans" w:cs="Open Sans"/>
          <w:sz w:val="20"/>
          <w:szCs w:val="20"/>
        </w:rPr>
      </w:pPr>
      <w:r w:rsidRPr="00371901">
        <w:rPr>
          <w:rFonts w:ascii="Open Sans" w:hAnsi="Open Sans" w:cs="Open Sans"/>
          <w:sz w:val="20"/>
          <w:szCs w:val="20"/>
        </w:rPr>
        <w:t xml:space="preserve"> (dále jen </w:t>
      </w:r>
      <w:r w:rsidRPr="00371901">
        <w:rPr>
          <w:rFonts w:ascii="Open Sans" w:hAnsi="Open Sans" w:cs="Open Sans"/>
          <w:b/>
          <w:sz w:val="20"/>
          <w:szCs w:val="20"/>
        </w:rPr>
        <w:t>„Smlouva“</w:t>
      </w:r>
      <w:r w:rsidRPr="00371901">
        <w:rPr>
          <w:rFonts w:ascii="Open Sans" w:hAnsi="Open Sans" w:cs="Open Sans"/>
          <w:sz w:val="20"/>
          <w:szCs w:val="20"/>
        </w:rPr>
        <w:t>)</w:t>
      </w:r>
      <w:r w:rsidR="00D8315B" w:rsidRPr="00371901">
        <w:rPr>
          <w:rFonts w:ascii="Open Sans" w:hAnsi="Open Sans" w:cs="Open Sans"/>
          <w:bCs/>
          <w:sz w:val="20"/>
          <w:szCs w:val="20"/>
          <w:lang w:eastAsia="en-US"/>
        </w:rPr>
        <w:t xml:space="preserve"> </w:t>
      </w:r>
      <w:r w:rsidR="00D8315B" w:rsidRPr="00371901">
        <w:rPr>
          <w:rFonts w:ascii="Open Sans" w:hAnsi="Open Sans" w:cs="Open Sans"/>
          <w:bCs/>
          <w:sz w:val="20"/>
          <w:szCs w:val="20"/>
        </w:rPr>
        <w:t>uzavřená v souladu s ustanovením § 2079 a násl. zákona č. 89/2012 Sb., občanský zákoník (dále jen „</w:t>
      </w:r>
      <w:r w:rsidR="009662F7" w:rsidRPr="00371901">
        <w:rPr>
          <w:rFonts w:ascii="Open Sans" w:hAnsi="Open Sans" w:cs="Open Sans"/>
          <w:b/>
          <w:bCs/>
          <w:sz w:val="20"/>
          <w:szCs w:val="20"/>
        </w:rPr>
        <w:t>OZ</w:t>
      </w:r>
      <w:r w:rsidR="00D8315B" w:rsidRPr="00371901">
        <w:rPr>
          <w:rFonts w:ascii="Open Sans" w:hAnsi="Open Sans" w:cs="Open Sans"/>
          <w:bCs/>
          <w:sz w:val="20"/>
          <w:szCs w:val="20"/>
        </w:rPr>
        <w:t>“)</w:t>
      </w:r>
    </w:p>
    <w:p w14:paraId="31193AEE" w14:textId="77777777" w:rsidR="00353379" w:rsidRPr="00371901" w:rsidRDefault="00353379" w:rsidP="00353379">
      <w:pPr>
        <w:snapToGrid w:val="0"/>
        <w:jc w:val="both"/>
        <w:rPr>
          <w:rFonts w:ascii="Open Sans" w:hAnsi="Open Sans" w:cs="Open Sans"/>
          <w:sz w:val="20"/>
          <w:szCs w:val="20"/>
          <w:u w:val="single"/>
        </w:rPr>
      </w:pPr>
    </w:p>
    <w:p w14:paraId="2FF68FB5"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STRANY</w:t>
      </w:r>
    </w:p>
    <w:p w14:paraId="20F3E507" w14:textId="77777777" w:rsidR="00353379" w:rsidRPr="00371901" w:rsidRDefault="00353379" w:rsidP="00353379">
      <w:pPr>
        <w:pStyle w:val="Odstavecseseznamem1"/>
        <w:numPr>
          <w:ilvl w:val="1"/>
          <w:numId w:val="29"/>
        </w:numPr>
        <w:tabs>
          <w:tab w:val="clear" w:pos="1021"/>
        </w:tabs>
        <w:spacing w:after="240"/>
        <w:jc w:val="both"/>
        <w:rPr>
          <w:rFonts w:ascii="Open Sans" w:hAnsi="Open Sans" w:cs="Open Sans"/>
          <w:bCs/>
          <w:sz w:val="20"/>
          <w:szCs w:val="20"/>
        </w:rPr>
      </w:pPr>
      <w:bookmarkStart w:id="0" w:name="_Ref381969257"/>
      <w:r w:rsidRPr="00371901">
        <w:rPr>
          <w:rFonts w:ascii="Open Sans" w:hAnsi="Open Sans" w:cs="Open Sans"/>
          <w:b/>
          <w:bCs/>
          <w:sz w:val="20"/>
          <w:szCs w:val="20"/>
        </w:rPr>
        <w:t>Fyzikální ústav AV ČR, v. v. i.</w:t>
      </w:r>
      <w:r w:rsidRPr="00371901">
        <w:rPr>
          <w:rFonts w:ascii="Open Sans" w:hAnsi="Open Sans" w:cs="Open Sans"/>
          <w:sz w:val="20"/>
          <w:szCs w:val="20"/>
        </w:rPr>
        <w:t>,</w:t>
      </w:r>
      <w:bookmarkEnd w:id="0"/>
    </w:p>
    <w:p w14:paraId="47A601F4"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se sídlem: Na Slovance 1999/2, 182 21 Praha 8,</w:t>
      </w:r>
    </w:p>
    <w:p w14:paraId="46A5C143" w14:textId="231B9606" w:rsidR="00353379" w:rsidRPr="00371901" w:rsidRDefault="008E7725" w:rsidP="00353379">
      <w:pPr>
        <w:ind w:left="567"/>
        <w:jc w:val="both"/>
        <w:rPr>
          <w:rFonts w:ascii="Open Sans" w:hAnsi="Open Sans" w:cs="Open Sans"/>
          <w:sz w:val="20"/>
          <w:szCs w:val="20"/>
        </w:rPr>
      </w:pPr>
      <w:r w:rsidRPr="00371901">
        <w:rPr>
          <w:rFonts w:ascii="Open Sans" w:hAnsi="Open Sans" w:cs="Open Sans"/>
          <w:sz w:val="20"/>
          <w:szCs w:val="20"/>
        </w:rPr>
        <w:t>jednající</w:t>
      </w:r>
      <w:r w:rsidR="00353379" w:rsidRPr="00371901">
        <w:rPr>
          <w:rFonts w:ascii="Open Sans" w:hAnsi="Open Sans" w:cs="Open Sans"/>
          <w:sz w:val="20"/>
          <w:szCs w:val="20"/>
        </w:rPr>
        <w:t xml:space="preserve">: </w:t>
      </w:r>
      <w:r w:rsidR="007640A5" w:rsidRPr="00371901">
        <w:rPr>
          <w:rFonts w:ascii="Open Sans" w:hAnsi="Open Sans" w:cs="Open Sans"/>
          <w:sz w:val="20"/>
          <w:szCs w:val="20"/>
        </w:rPr>
        <w:t>RNDr. Michael Prouza, Ph.D.</w:t>
      </w:r>
      <w:r w:rsidRPr="00371901">
        <w:rPr>
          <w:rFonts w:ascii="Open Sans" w:hAnsi="Open Sans" w:cs="Open Sans"/>
          <w:sz w:val="20"/>
          <w:szCs w:val="20"/>
        </w:rPr>
        <w:t>,</w:t>
      </w:r>
      <w:r w:rsidR="00353379" w:rsidRPr="00371901">
        <w:rPr>
          <w:rFonts w:ascii="Open Sans" w:hAnsi="Open Sans" w:cs="Open Sans"/>
          <w:sz w:val="20"/>
          <w:szCs w:val="20"/>
        </w:rPr>
        <w:t xml:space="preserve"> ředitel,</w:t>
      </w:r>
    </w:p>
    <w:p w14:paraId="5FF3F616"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zapsaný v rejstříku veřejných výzkumných institucí Ministerstva školství, mládeže a tělovýchovy České republiky.</w:t>
      </w:r>
    </w:p>
    <w:p w14:paraId="2D34A686" w14:textId="77777777" w:rsidR="00353379" w:rsidRPr="00371901" w:rsidRDefault="00353379" w:rsidP="00353379">
      <w:pPr>
        <w:ind w:left="567"/>
        <w:jc w:val="both"/>
        <w:rPr>
          <w:rFonts w:ascii="Open Sans" w:hAnsi="Open Sans" w:cs="Open Sans"/>
          <w:sz w:val="20"/>
          <w:szCs w:val="20"/>
        </w:rPr>
      </w:pPr>
    </w:p>
    <w:p w14:paraId="57E5382C" w14:textId="260BCD1E" w:rsidR="00EE7CDC" w:rsidRPr="00371901" w:rsidRDefault="00EE7CDC" w:rsidP="00EE7CDC">
      <w:pPr>
        <w:ind w:left="567"/>
        <w:jc w:val="both"/>
        <w:rPr>
          <w:rFonts w:ascii="Open Sans" w:hAnsi="Open Sans" w:cs="Open Sans"/>
          <w:sz w:val="20"/>
          <w:szCs w:val="20"/>
        </w:rPr>
      </w:pPr>
      <w:r w:rsidRPr="00371901">
        <w:rPr>
          <w:rFonts w:ascii="Open Sans" w:hAnsi="Open Sans" w:cs="Open Sans"/>
          <w:sz w:val="20"/>
          <w:szCs w:val="20"/>
        </w:rPr>
        <w:t>Bankovní spojení: UniCredit Bank Czech Republic</w:t>
      </w:r>
      <w:r w:rsidR="00DC35D8" w:rsidRPr="00371901">
        <w:rPr>
          <w:rFonts w:ascii="Open Sans" w:hAnsi="Open Sans" w:cs="Open Sans"/>
          <w:sz w:val="20"/>
          <w:szCs w:val="20"/>
        </w:rPr>
        <w:t xml:space="preserve"> and Slovakia</w:t>
      </w:r>
      <w:r w:rsidRPr="00371901">
        <w:rPr>
          <w:rFonts w:ascii="Open Sans" w:hAnsi="Open Sans" w:cs="Open Sans"/>
          <w:sz w:val="20"/>
          <w:szCs w:val="20"/>
        </w:rPr>
        <w:t>, a.s.</w:t>
      </w:r>
    </w:p>
    <w:p w14:paraId="0FA8D37E"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Číslo účtu: 2106535627/2700</w:t>
      </w:r>
    </w:p>
    <w:p w14:paraId="5AC644A4" w14:textId="4552DB86"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68378271</w:t>
      </w:r>
    </w:p>
    <w:p w14:paraId="0344267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DIČ: CZ68378271</w:t>
      </w:r>
    </w:p>
    <w:p w14:paraId="68836EE0" w14:textId="77777777" w:rsidR="00353379" w:rsidRPr="00371901" w:rsidRDefault="00353379" w:rsidP="00353379">
      <w:pPr>
        <w:ind w:left="567"/>
        <w:jc w:val="both"/>
        <w:rPr>
          <w:rFonts w:ascii="Open Sans" w:hAnsi="Open Sans" w:cs="Open Sans"/>
          <w:sz w:val="20"/>
          <w:szCs w:val="20"/>
        </w:rPr>
      </w:pPr>
    </w:p>
    <w:p w14:paraId="15417F9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Kupující</w:t>
      </w:r>
      <w:r w:rsidR="00C843DC" w:rsidRPr="00371901">
        <w:rPr>
          <w:rFonts w:ascii="Open Sans" w:hAnsi="Open Sans" w:cs="Open Sans"/>
          <w:sz w:val="20"/>
          <w:szCs w:val="20"/>
        </w:rPr>
        <w:t>“</w:t>
      </w:r>
      <w:r w:rsidRPr="00371901">
        <w:rPr>
          <w:rFonts w:ascii="Open Sans" w:hAnsi="Open Sans" w:cs="Open Sans"/>
          <w:sz w:val="20"/>
          <w:szCs w:val="20"/>
        </w:rPr>
        <w:t>)</w:t>
      </w:r>
    </w:p>
    <w:p w14:paraId="0CC78F48" w14:textId="77777777" w:rsidR="00353379" w:rsidRPr="00371901" w:rsidRDefault="00353379" w:rsidP="00353379">
      <w:pPr>
        <w:ind w:left="567"/>
        <w:jc w:val="both"/>
        <w:rPr>
          <w:rFonts w:ascii="Open Sans" w:hAnsi="Open Sans" w:cs="Open Sans"/>
          <w:sz w:val="20"/>
          <w:szCs w:val="20"/>
        </w:rPr>
      </w:pPr>
    </w:p>
    <w:p w14:paraId="5ED07A12" w14:textId="77777777" w:rsidR="00353379" w:rsidRPr="00371901" w:rsidRDefault="00353379" w:rsidP="00353379">
      <w:pPr>
        <w:ind w:left="567"/>
        <w:jc w:val="both"/>
        <w:rPr>
          <w:rFonts w:ascii="Open Sans" w:hAnsi="Open Sans" w:cs="Open Sans"/>
          <w:sz w:val="20"/>
          <w:szCs w:val="20"/>
        </w:rPr>
      </w:pPr>
    </w:p>
    <w:p w14:paraId="7EE7F83A"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a</w:t>
      </w:r>
    </w:p>
    <w:p w14:paraId="242AB44B" w14:textId="77777777" w:rsidR="00353379" w:rsidRPr="00371901" w:rsidRDefault="00353379" w:rsidP="00353379">
      <w:pPr>
        <w:ind w:left="567"/>
        <w:jc w:val="both"/>
        <w:rPr>
          <w:rFonts w:ascii="Open Sans" w:hAnsi="Open Sans" w:cs="Open Sans"/>
          <w:sz w:val="20"/>
          <w:szCs w:val="20"/>
        </w:rPr>
      </w:pPr>
    </w:p>
    <w:p w14:paraId="15537864" w14:textId="77777777" w:rsidR="00353379" w:rsidRPr="00371901" w:rsidRDefault="00353379" w:rsidP="00353379">
      <w:pPr>
        <w:ind w:left="567"/>
        <w:jc w:val="both"/>
        <w:rPr>
          <w:rFonts w:ascii="Open Sans" w:hAnsi="Open Sans" w:cs="Open Sans"/>
          <w:sz w:val="20"/>
          <w:szCs w:val="20"/>
        </w:rPr>
      </w:pPr>
    </w:p>
    <w:p w14:paraId="6CD39280" w14:textId="77777777" w:rsidR="004E41D7" w:rsidRPr="00371901" w:rsidRDefault="004E41D7" w:rsidP="004E41D7">
      <w:pPr>
        <w:pStyle w:val="Odstavecseseznamem1"/>
        <w:numPr>
          <w:ilvl w:val="1"/>
          <w:numId w:val="29"/>
        </w:numPr>
        <w:tabs>
          <w:tab w:val="clear" w:pos="1021"/>
        </w:tabs>
        <w:spacing w:after="240"/>
        <w:jc w:val="both"/>
        <w:rPr>
          <w:rFonts w:ascii="Open Sans" w:hAnsi="Open Sans" w:cs="Open Sans"/>
          <w:bCs/>
          <w:sz w:val="20"/>
          <w:szCs w:val="20"/>
        </w:rPr>
      </w:pPr>
      <w:bookmarkStart w:id="1" w:name="_Ref381969284"/>
      <w:r w:rsidRPr="00371901">
        <w:rPr>
          <w:rFonts w:ascii="Open Sans" w:hAnsi="Open Sans" w:cs="Open Sans"/>
          <w:b/>
          <w:bCs/>
          <w:sz w:val="20"/>
          <w:szCs w:val="20"/>
          <w:highlight w:val="yellow"/>
        </w:rPr>
        <w:t>__________________________</w:t>
      </w:r>
      <w:r w:rsidRPr="00371901">
        <w:rPr>
          <w:rFonts w:ascii="Open Sans" w:hAnsi="Open Sans" w:cs="Open Sans"/>
          <w:b/>
          <w:bCs/>
          <w:sz w:val="20"/>
          <w:szCs w:val="20"/>
        </w:rPr>
        <w:t>,</w:t>
      </w:r>
      <w:bookmarkEnd w:id="1"/>
    </w:p>
    <w:p w14:paraId="0BA81C88"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se sídlem:  </w:t>
      </w:r>
      <w:r w:rsidRPr="00371901">
        <w:rPr>
          <w:rFonts w:ascii="Open Sans" w:hAnsi="Open Sans" w:cs="Open Sans"/>
          <w:bCs/>
          <w:sz w:val="20"/>
          <w:szCs w:val="20"/>
          <w:highlight w:val="yellow"/>
        </w:rPr>
        <w:t>__________________</w:t>
      </w:r>
      <w:r w:rsidRPr="00371901">
        <w:rPr>
          <w:rFonts w:ascii="Open Sans" w:hAnsi="Open Sans" w:cs="Open Sans"/>
          <w:sz w:val="20"/>
          <w:szCs w:val="20"/>
        </w:rPr>
        <w:t>,</w:t>
      </w:r>
    </w:p>
    <w:p w14:paraId="4B5B53C3"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jednající: </w:t>
      </w:r>
      <w:r w:rsidRPr="00371901">
        <w:rPr>
          <w:rFonts w:ascii="Open Sans" w:hAnsi="Open Sans" w:cs="Open Sans"/>
          <w:sz w:val="20"/>
          <w:szCs w:val="20"/>
          <w:highlight w:val="yellow"/>
        </w:rPr>
        <w:t>__________, ______________</w:t>
      </w:r>
      <w:r w:rsidRPr="00371901">
        <w:rPr>
          <w:rFonts w:ascii="Open Sans" w:hAnsi="Open Sans" w:cs="Open Sans"/>
          <w:sz w:val="20"/>
          <w:szCs w:val="20"/>
        </w:rPr>
        <w:t xml:space="preserve">, </w:t>
      </w:r>
    </w:p>
    <w:p w14:paraId="09A94F30"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zapsaná v rejstříku</w:t>
      </w:r>
      <w:r w:rsidRPr="00371901">
        <w:rPr>
          <w:rFonts w:ascii="Open Sans" w:hAnsi="Open Sans" w:cs="Open Sans"/>
          <w:bCs/>
          <w:sz w:val="20"/>
          <w:szCs w:val="20"/>
          <w:highlight w:val="yellow"/>
        </w:rPr>
        <w:t>__________________</w:t>
      </w:r>
      <w:r w:rsidRPr="00371901">
        <w:rPr>
          <w:rFonts w:ascii="Open Sans" w:hAnsi="Open Sans" w:cs="Open Sans"/>
          <w:sz w:val="20"/>
          <w:szCs w:val="20"/>
        </w:rPr>
        <w:t xml:space="preserve">. </w:t>
      </w:r>
    </w:p>
    <w:p w14:paraId="3F4F94C4"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       </w:t>
      </w:r>
    </w:p>
    <w:p w14:paraId="20833632"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Bankovní spojení: </w:t>
      </w:r>
      <w:r w:rsidRPr="00371901">
        <w:rPr>
          <w:rFonts w:ascii="Open Sans" w:hAnsi="Open Sans" w:cs="Open Sans"/>
          <w:sz w:val="20"/>
          <w:szCs w:val="20"/>
          <w:highlight w:val="yellow"/>
        </w:rPr>
        <w:t>__________________</w:t>
      </w:r>
    </w:p>
    <w:p w14:paraId="64C2DABA"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Číslo účtu: </w:t>
      </w:r>
      <w:r w:rsidRPr="00371901">
        <w:rPr>
          <w:rFonts w:ascii="Open Sans" w:hAnsi="Open Sans" w:cs="Open Sans"/>
          <w:sz w:val="20"/>
          <w:szCs w:val="20"/>
          <w:highlight w:val="yellow"/>
        </w:rPr>
        <w:t>_______________/______</w:t>
      </w:r>
    </w:p>
    <w:p w14:paraId="224E051D" w14:textId="18F1ED99"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xml:space="preserve">: </w:t>
      </w:r>
      <w:r w:rsidRPr="00371901">
        <w:rPr>
          <w:rFonts w:ascii="Open Sans" w:hAnsi="Open Sans" w:cs="Open Sans"/>
          <w:sz w:val="20"/>
          <w:szCs w:val="20"/>
          <w:highlight w:val="yellow"/>
        </w:rPr>
        <w:t>____________</w:t>
      </w:r>
    </w:p>
    <w:p w14:paraId="2626E076"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DIČ: </w:t>
      </w:r>
      <w:r w:rsidRPr="00371901">
        <w:rPr>
          <w:rFonts w:ascii="Open Sans" w:hAnsi="Open Sans" w:cs="Open Sans"/>
          <w:sz w:val="20"/>
          <w:szCs w:val="20"/>
          <w:highlight w:val="yellow"/>
        </w:rPr>
        <w:t>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(doplní účastník zadávacího řízení)</w:t>
      </w:r>
    </w:p>
    <w:p w14:paraId="6176DF00" w14:textId="77777777" w:rsidR="00353379" w:rsidRPr="00371901" w:rsidRDefault="00353379" w:rsidP="00353379">
      <w:pPr>
        <w:ind w:left="567"/>
        <w:jc w:val="both"/>
        <w:rPr>
          <w:rFonts w:ascii="Open Sans" w:hAnsi="Open Sans" w:cs="Open Sans"/>
          <w:sz w:val="20"/>
          <w:szCs w:val="20"/>
        </w:rPr>
      </w:pPr>
    </w:p>
    <w:p w14:paraId="2855FF28"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Prodávající</w:t>
      </w:r>
      <w:r w:rsidR="00C843DC" w:rsidRPr="00371901">
        <w:rPr>
          <w:rFonts w:ascii="Open Sans" w:hAnsi="Open Sans" w:cs="Open Sans"/>
          <w:b/>
          <w:bCs/>
          <w:sz w:val="20"/>
          <w:szCs w:val="20"/>
        </w:rPr>
        <w:t>“</w:t>
      </w:r>
      <w:r w:rsidRPr="00371901">
        <w:rPr>
          <w:rFonts w:ascii="Open Sans" w:hAnsi="Open Sans" w:cs="Open Sans"/>
          <w:sz w:val="20"/>
          <w:szCs w:val="20"/>
        </w:rPr>
        <w:t xml:space="preserve">), </w:t>
      </w:r>
    </w:p>
    <w:p w14:paraId="062A7A8D" w14:textId="77777777" w:rsidR="00353379" w:rsidRPr="00371901" w:rsidRDefault="00353379" w:rsidP="00353379">
      <w:pPr>
        <w:ind w:left="567"/>
        <w:jc w:val="both"/>
        <w:rPr>
          <w:rFonts w:ascii="Open Sans" w:hAnsi="Open Sans" w:cs="Open Sans"/>
          <w:sz w:val="20"/>
          <w:szCs w:val="20"/>
        </w:rPr>
      </w:pPr>
    </w:p>
    <w:p w14:paraId="26AC1E9C" w14:textId="77777777" w:rsidR="00353379" w:rsidRPr="00371901" w:rsidRDefault="00353379" w:rsidP="00353379">
      <w:pPr>
        <w:ind w:left="567"/>
        <w:jc w:val="center"/>
        <w:rPr>
          <w:rFonts w:ascii="Open Sans" w:hAnsi="Open Sans" w:cs="Open Sans"/>
          <w:sz w:val="20"/>
          <w:szCs w:val="20"/>
        </w:rPr>
      </w:pPr>
      <w:r w:rsidRPr="00371901">
        <w:rPr>
          <w:rFonts w:ascii="Open Sans" w:hAnsi="Open Sans" w:cs="Open Sans"/>
          <w:sz w:val="20"/>
          <w:szCs w:val="20"/>
        </w:rPr>
        <w:t xml:space="preserve">(dále společně jen </w:t>
      </w:r>
      <w:r w:rsidR="00C843DC" w:rsidRPr="00371901">
        <w:rPr>
          <w:rFonts w:ascii="Open Sans" w:hAnsi="Open Sans" w:cs="Open Sans"/>
          <w:sz w:val="20"/>
          <w:szCs w:val="20"/>
        </w:rPr>
        <w:t>„</w:t>
      </w:r>
      <w:r w:rsidRPr="00371901">
        <w:rPr>
          <w:rFonts w:ascii="Open Sans" w:hAnsi="Open Sans" w:cs="Open Sans"/>
          <w:b/>
          <w:bCs/>
          <w:sz w:val="20"/>
          <w:szCs w:val="20"/>
        </w:rPr>
        <w:t>Smluvní strany</w:t>
      </w:r>
      <w:r w:rsidR="00C843DC" w:rsidRPr="00371901">
        <w:rPr>
          <w:rFonts w:ascii="Open Sans" w:hAnsi="Open Sans" w:cs="Open Sans"/>
          <w:b/>
          <w:bCs/>
          <w:sz w:val="20"/>
          <w:szCs w:val="20"/>
        </w:rPr>
        <w:t>“</w:t>
      </w:r>
      <w:r w:rsidRPr="00371901">
        <w:rPr>
          <w:rFonts w:ascii="Open Sans" w:hAnsi="Open Sans" w:cs="Open Sans"/>
          <w:sz w:val="20"/>
          <w:szCs w:val="20"/>
        </w:rPr>
        <w:t xml:space="preserve"> nebo každý z nich samostatně jen </w:t>
      </w:r>
      <w:r w:rsidR="00C843DC" w:rsidRPr="00371901">
        <w:rPr>
          <w:rFonts w:ascii="Open Sans" w:hAnsi="Open Sans" w:cs="Open Sans"/>
          <w:sz w:val="20"/>
          <w:szCs w:val="20"/>
        </w:rPr>
        <w:t>„</w:t>
      </w:r>
      <w:r w:rsidRPr="00371901">
        <w:rPr>
          <w:rFonts w:ascii="Open Sans" w:hAnsi="Open Sans" w:cs="Open Sans"/>
          <w:b/>
          <w:bCs/>
          <w:sz w:val="20"/>
          <w:szCs w:val="20"/>
        </w:rPr>
        <w:t>Smluvní strana</w:t>
      </w:r>
      <w:r w:rsidR="00C843DC" w:rsidRPr="00371901">
        <w:rPr>
          <w:rFonts w:ascii="Open Sans" w:hAnsi="Open Sans" w:cs="Open Sans"/>
          <w:sz w:val="20"/>
          <w:szCs w:val="20"/>
        </w:rPr>
        <w:t>“</w:t>
      </w:r>
      <w:r w:rsidRPr="00371901">
        <w:rPr>
          <w:rFonts w:ascii="Open Sans" w:hAnsi="Open Sans" w:cs="Open Sans"/>
          <w:sz w:val="20"/>
          <w:szCs w:val="20"/>
        </w:rPr>
        <w:t>).</w:t>
      </w:r>
    </w:p>
    <w:p w14:paraId="24696A3A" w14:textId="77777777" w:rsidR="00353379" w:rsidRPr="00371901" w:rsidRDefault="00353379" w:rsidP="00353379">
      <w:pPr>
        <w:ind w:left="567"/>
        <w:rPr>
          <w:rFonts w:ascii="Open Sans" w:hAnsi="Open Sans" w:cs="Open Sans"/>
          <w:sz w:val="20"/>
          <w:szCs w:val="20"/>
        </w:rPr>
      </w:pPr>
    </w:p>
    <w:p w14:paraId="7B1CFF32" w14:textId="77777777" w:rsidR="002F5555" w:rsidRPr="00371901" w:rsidRDefault="00353379" w:rsidP="00353379">
      <w:pPr>
        <w:rPr>
          <w:rFonts w:ascii="Open Sans" w:hAnsi="Open Sans" w:cs="Open Sans"/>
          <w:b/>
          <w:sz w:val="20"/>
          <w:szCs w:val="20"/>
        </w:rPr>
      </w:pPr>
      <w:r w:rsidRPr="00371901">
        <w:rPr>
          <w:rFonts w:ascii="Open Sans" w:hAnsi="Open Sans" w:cs="Open Sans"/>
          <w:b/>
          <w:bCs/>
          <w:sz w:val="20"/>
          <w:szCs w:val="20"/>
          <w:u w:val="single"/>
        </w:rPr>
        <w:br w:type="page"/>
      </w:r>
    </w:p>
    <w:p w14:paraId="22770FFC"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ZÁKLADNÍ USTANOVENÍ</w:t>
      </w:r>
    </w:p>
    <w:p w14:paraId="4CAD02E6" w14:textId="0DEE8E69" w:rsidR="00353379" w:rsidRPr="004B3CCD"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je veřejná výzkumná instituce, jejíž hlavní činností je vědecký výzkum v oblasti fyziky, </w:t>
      </w:r>
      <w:r w:rsidRPr="004B3CCD">
        <w:rPr>
          <w:rFonts w:ascii="Open Sans" w:hAnsi="Open Sans" w:cs="Open Sans"/>
          <w:sz w:val="20"/>
          <w:szCs w:val="20"/>
        </w:rPr>
        <w:t>zejména fyziky elementárních částic, kondenzovaných systémů, plazmatu a optiky.</w:t>
      </w:r>
    </w:p>
    <w:p w14:paraId="39EF83BF" w14:textId="29322934" w:rsidR="00C728C6" w:rsidRPr="00371901" w:rsidRDefault="00C728C6" w:rsidP="00C728C6">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příjemcem dotace projektu reg. č.</w:t>
      </w:r>
      <w:r w:rsidRPr="00371901">
        <w:rPr>
          <w:rFonts w:ascii="Open Sans" w:hAnsi="Open Sans" w:cs="Open Sans"/>
          <w:sz w:val="20"/>
          <w:szCs w:val="20"/>
          <w:lang w:eastAsia="en-GB"/>
        </w:rPr>
        <w:t xml:space="preserve"> </w:t>
      </w:r>
      <w:r w:rsidRPr="00C728C6">
        <w:rPr>
          <w:rFonts w:ascii="Open Sans" w:hAnsi="Open Sans" w:cs="Open Sans"/>
          <w:sz w:val="20"/>
          <w:szCs w:val="20"/>
          <w:lang w:eastAsia="en-GB"/>
        </w:rPr>
        <w:t>CZ.02.1.01/0.0/0.0/18_046/0016007</w:t>
      </w:r>
      <w:r w:rsidRPr="00371901">
        <w:rPr>
          <w:rFonts w:ascii="Open Sans" w:hAnsi="Open Sans" w:cs="Open Sans"/>
          <w:sz w:val="20"/>
          <w:szCs w:val="20"/>
          <w:lang w:eastAsia="en-GB"/>
        </w:rPr>
        <w:t xml:space="preserve"> </w:t>
      </w:r>
      <w:r w:rsidRPr="00371901">
        <w:rPr>
          <w:rFonts w:ascii="Open Sans" w:hAnsi="Open Sans" w:cs="Open Sans"/>
          <w:sz w:val="20"/>
          <w:szCs w:val="20"/>
        </w:rPr>
        <w:t xml:space="preserve">s názvem </w:t>
      </w:r>
      <w:r w:rsidRPr="00371901">
        <w:rPr>
          <w:rFonts w:ascii="Open Sans" w:hAnsi="Open Sans" w:cs="Open Sans"/>
          <w:b/>
          <w:sz w:val="20"/>
          <w:szCs w:val="20"/>
        </w:rPr>
        <w:t>„</w:t>
      </w:r>
      <w:r w:rsidRPr="00C728C6">
        <w:rPr>
          <w:rFonts w:ascii="Open Sans" w:hAnsi="Open Sans" w:cs="Open Sans"/>
          <w:b/>
          <w:sz w:val="20"/>
          <w:szCs w:val="20"/>
          <w:lang w:eastAsia="en-GB"/>
        </w:rPr>
        <w:t>Evropská podpora české účasti na budování CTA observatoře II (CTA-CZ)</w:t>
      </w:r>
      <w:r w:rsidRPr="00371901">
        <w:rPr>
          <w:rFonts w:ascii="Open Sans" w:hAnsi="Open Sans" w:cs="Open Sans"/>
          <w:b/>
          <w:sz w:val="20"/>
          <w:szCs w:val="20"/>
        </w:rPr>
        <w:t>“</w:t>
      </w:r>
      <w:r w:rsidRPr="00371901">
        <w:rPr>
          <w:rFonts w:ascii="Open Sans" w:hAnsi="Open Sans" w:cs="Open Sans"/>
          <w:sz w:val="20"/>
          <w:szCs w:val="20"/>
        </w:rPr>
        <w:t xml:space="preserve"> (dále jen „</w:t>
      </w:r>
      <w:r w:rsidRPr="00371901">
        <w:rPr>
          <w:rFonts w:ascii="Open Sans" w:hAnsi="Open Sans" w:cs="Open Sans"/>
          <w:b/>
          <w:sz w:val="20"/>
          <w:szCs w:val="20"/>
        </w:rPr>
        <w:t>Projekt</w:t>
      </w:r>
      <w:r w:rsidRPr="00371901">
        <w:rPr>
          <w:rFonts w:ascii="Open Sans" w:hAnsi="Open Sans" w:cs="Open Sans"/>
          <w:sz w:val="20"/>
          <w:szCs w:val="20"/>
        </w:rPr>
        <w:t>“)</w:t>
      </w:r>
      <w:r>
        <w:rPr>
          <w:rFonts w:ascii="Open Sans" w:hAnsi="Open Sans" w:cs="Open Sans"/>
          <w:sz w:val="20"/>
          <w:szCs w:val="20"/>
        </w:rPr>
        <w:t xml:space="preserve">, a to </w:t>
      </w:r>
      <w:r w:rsidRPr="00371901">
        <w:rPr>
          <w:rFonts w:ascii="Open Sans" w:hAnsi="Open Sans" w:cs="Open Sans"/>
          <w:sz w:val="20"/>
          <w:szCs w:val="20"/>
        </w:rPr>
        <w:t>v rámci Operačního programu Výzkum, vývoj a vzdělávání</w:t>
      </w:r>
      <w:r>
        <w:rPr>
          <w:rFonts w:ascii="Open Sans" w:hAnsi="Open Sans" w:cs="Open Sans"/>
          <w:sz w:val="20"/>
          <w:szCs w:val="20"/>
        </w:rPr>
        <w:t xml:space="preserve"> </w:t>
      </w:r>
      <w:r w:rsidRPr="003C2752">
        <w:rPr>
          <w:rFonts w:ascii="Open Sans" w:hAnsi="Open Sans" w:cs="Open Sans"/>
          <w:sz w:val="20"/>
          <w:szCs w:val="20"/>
        </w:rPr>
        <w:t xml:space="preserve">(dále jen </w:t>
      </w:r>
      <w:r w:rsidRPr="003C2752">
        <w:rPr>
          <w:rFonts w:ascii="Open Sans" w:hAnsi="Open Sans" w:cs="Open Sans"/>
          <w:b/>
          <w:sz w:val="20"/>
          <w:szCs w:val="20"/>
        </w:rPr>
        <w:t>„OP VVV“</w:t>
      </w:r>
      <w:r w:rsidRPr="003C2752">
        <w:rPr>
          <w:rFonts w:ascii="Open Sans" w:hAnsi="Open Sans" w:cs="Open Sans"/>
          <w:sz w:val="20"/>
          <w:szCs w:val="20"/>
        </w:rPr>
        <w:t>)</w:t>
      </w:r>
      <w:r w:rsidRPr="00371901">
        <w:rPr>
          <w:rFonts w:ascii="Open Sans" w:hAnsi="Open Sans" w:cs="Open Sans"/>
          <w:sz w:val="20"/>
          <w:szCs w:val="20"/>
        </w:rPr>
        <w:t>.</w:t>
      </w:r>
      <w:r>
        <w:rPr>
          <w:rFonts w:ascii="Open Sans" w:hAnsi="Open Sans" w:cs="Open Sans"/>
          <w:sz w:val="20"/>
          <w:szCs w:val="20"/>
        </w:rPr>
        <w:t xml:space="preserve"> </w:t>
      </w:r>
      <w:r w:rsidRPr="003C2752">
        <w:rPr>
          <w:rFonts w:ascii="Open Sans" w:hAnsi="Open Sans" w:cs="Open Sans"/>
          <w:sz w:val="20"/>
          <w:szCs w:val="20"/>
        </w:rPr>
        <w:t xml:space="preserve">Za účelem úspěšné realizace Projektu je nezbytné pořídit předmět plnění </w:t>
      </w:r>
      <w:r>
        <w:rPr>
          <w:rFonts w:ascii="Open Sans" w:hAnsi="Open Sans" w:cs="Open Sans"/>
          <w:sz w:val="20"/>
          <w:szCs w:val="20"/>
        </w:rPr>
        <w:t xml:space="preserve">dle </w:t>
      </w:r>
      <w:r w:rsidRPr="003C2752">
        <w:rPr>
          <w:rFonts w:ascii="Open Sans" w:hAnsi="Open Sans" w:cs="Open Sans"/>
          <w:sz w:val="20"/>
          <w:szCs w:val="20"/>
        </w:rPr>
        <w:t>Smlouvy (jak je definován níže)</w:t>
      </w:r>
      <w:r>
        <w:rPr>
          <w:rFonts w:ascii="Open Sans" w:hAnsi="Open Sans" w:cs="Open Sans"/>
          <w:sz w:val="20"/>
          <w:szCs w:val="20"/>
        </w:rPr>
        <w:t>.</w:t>
      </w:r>
    </w:p>
    <w:p w14:paraId="4E4B4DAB" w14:textId="7A4911B0" w:rsidR="00C728C6" w:rsidRPr="00C728C6" w:rsidRDefault="00C728C6" w:rsidP="00C728C6">
      <w:pPr>
        <w:pStyle w:val="Odstavecseseznamem1"/>
        <w:numPr>
          <w:ilvl w:val="1"/>
          <w:numId w:val="29"/>
        </w:numPr>
        <w:spacing w:after="240"/>
        <w:jc w:val="both"/>
        <w:rPr>
          <w:rFonts w:ascii="Open Sans" w:hAnsi="Open Sans" w:cs="Open Sans"/>
          <w:b/>
          <w:bCs/>
          <w:sz w:val="20"/>
          <w:szCs w:val="20"/>
          <w:u w:val="single"/>
        </w:rPr>
      </w:pPr>
      <w:r w:rsidRPr="00464B1A">
        <w:rPr>
          <w:rFonts w:ascii="Open Sans" w:hAnsi="Open Sans" w:cs="Open Sans"/>
          <w:sz w:val="20"/>
          <w:szCs w:val="20"/>
        </w:rPr>
        <w:t>Předmět plnění dle této Smlouvy je převážně financován z dotace Projektu, pro nějž je určen.</w:t>
      </w:r>
    </w:p>
    <w:p w14:paraId="6E2A0D48" w14:textId="35AB665C" w:rsidR="000D3D0E" w:rsidRPr="004B3CCD" w:rsidRDefault="000D3D0E" w:rsidP="00903AC4">
      <w:pPr>
        <w:pStyle w:val="Odstavecseseznamem1"/>
        <w:numPr>
          <w:ilvl w:val="1"/>
          <w:numId w:val="29"/>
        </w:numPr>
        <w:spacing w:after="240"/>
        <w:jc w:val="both"/>
        <w:rPr>
          <w:rFonts w:ascii="Open Sans" w:hAnsi="Open Sans" w:cs="Open Sans"/>
          <w:bCs/>
          <w:sz w:val="20"/>
          <w:szCs w:val="20"/>
        </w:rPr>
      </w:pPr>
      <w:r w:rsidRPr="004B3CCD">
        <w:rPr>
          <w:rFonts w:ascii="Open Sans" w:hAnsi="Open Sans" w:cs="Open Sans"/>
          <w:bCs/>
          <w:sz w:val="20"/>
          <w:szCs w:val="20"/>
        </w:rPr>
        <w:t>Kupující pořizuje předmět plnění (</w:t>
      </w:r>
      <w:r w:rsidR="00D37AA2">
        <w:rPr>
          <w:rFonts w:ascii="Open Sans" w:hAnsi="Open Sans" w:cs="Open Sans"/>
          <w:b/>
          <w:sz w:val="20"/>
          <w:szCs w:val="20"/>
        </w:rPr>
        <w:t>s</w:t>
      </w:r>
      <w:r w:rsidR="00D37AA2" w:rsidRPr="00B93678">
        <w:rPr>
          <w:rFonts w:ascii="Open Sans" w:hAnsi="Open Sans" w:cs="Open Sans"/>
          <w:b/>
          <w:sz w:val="20"/>
          <w:szCs w:val="20"/>
        </w:rPr>
        <w:t>pektroskopický elipsometr</w:t>
      </w:r>
      <w:r w:rsidRPr="004B3CCD">
        <w:rPr>
          <w:rFonts w:ascii="Open Sans" w:hAnsi="Open Sans" w:cs="Open Sans"/>
          <w:bCs/>
          <w:sz w:val="20"/>
          <w:szCs w:val="20"/>
        </w:rPr>
        <w:t xml:space="preserve">) </w:t>
      </w:r>
      <w:r w:rsidR="00AF2D85" w:rsidRPr="004B3CCD">
        <w:rPr>
          <w:rFonts w:ascii="Open Sans" w:hAnsi="Open Sans" w:cs="Open Sans"/>
          <w:bCs/>
          <w:sz w:val="20"/>
          <w:szCs w:val="20"/>
        </w:rPr>
        <w:t>za účelem</w:t>
      </w:r>
      <w:r w:rsidR="00D37AA2" w:rsidRPr="00B93678">
        <w:rPr>
          <w:rFonts w:ascii="Open Sans" w:hAnsi="Open Sans" w:cs="Open Sans"/>
          <w:sz w:val="20"/>
          <w:szCs w:val="20"/>
        </w:rPr>
        <w:t xml:space="preserve"> měření</w:t>
      </w:r>
      <w:r w:rsidR="00D37AA2">
        <w:rPr>
          <w:rFonts w:ascii="Open Sans" w:hAnsi="Open Sans" w:cs="Open Sans"/>
          <w:sz w:val="20"/>
          <w:szCs w:val="20"/>
        </w:rPr>
        <w:t xml:space="preserve"> </w:t>
      </w:r>
      <w:r w:rsidR="00D37AA2" w:rsidRPr="00B93678">
        <w:rPr>
          <w:rFonts w:ascii="Open Sans" w:hAnsi="Open Sans" w:cs="Open Sans"/>
          <w:sz w:val="20"/>
          <w:szCs w:val="20"/>
        </w:rPr>
        <w:t>elipsometrických spekter v UV-NIR oblasti pod</w:t>
      </w:r>
      <w:r w:rsidR="00D37AA2">
        <w:rPr>
          <w:rFonts w:ascii="Open Sans" w:hAnsi="Open Sans" w:cs="Open Sans"/>
          <w:sz w:val="20"/>
          <w:szCs w:val="20"/>
        </w:rPr>
        <w:t xml:space="preserve"> </w:t>
      </w:r>
      <w:r w:rsidR="00D37AA2" w:rsidRPr="00B93678">
        <w:rPr>
          <w:rFonts w:ascii="Open Sans" w:hAnsi="Open Sans" w:cs="Open Sans"/>
          <w:sz w:val="20"/>
          <w:szCs w:val="20"/>
        </w:rPr>
        <w:t>různým úhlem dopadu a intenzitních spekter v</w:t>
      </w:r>
      <w:r w:rsidR="00D37AA2">
        <w:rPr>
          <w:rFonts w:ascii="Open Sans" w:hAnsi="Open Sans" w:cs="Open Sans"/>
          <w:sz w:val="20"/>
          <w:szCs w:val="20"/>
        </w:rPr>
        <w:t xml:space="preserve"> </w:t>
      </w:r>
      <w:r w:rsidR="00D37AA2" w:rsidRPr="00B93678">
        <w:rPr>
          <w:rFonts w:ascii="Open Sans" w:hAnsi="Open Sans" w:cs="Open Sans"/>
          <w:sz w:val="20"/>
          <w:szCs w:val="20"/>
        </w:rPr>
        <w:t xml:space="preserve">odraženém i procházejícím světle </w:t>
      </w:r>
      <w:r w:rsidR="00D37AA2">
        <w:rPr>
          <w:rFonts w:ascii="Open Sans" w:hAnsi="Open Sans" w:cs="Open Sans"/>
          <w:sz w:val="20"/>
          <w:szCs w:val="20"/>
        </w:rPr>
        <w:t xml:space="preserve">sloužícímu k provádění </w:t>
      </w:r>
      <w:r w:rsidR="00D37AA2" w:rsidRPr="00B93678">
        <w:rPr>
          <w:rFonts w:ascii="Open Sans" w:hAnsi="Open Sans" w:cs="Open Sans"/>
          <w:sz w:val="20"/>
          <w:szCs w:val="20"/>
        </w:rPr>
        <w:t>komplexní spektroskopické analýzy v ex-situ</w:t>
      </w:r>
      <w:r w:rsidR="00D37AA2">
        <w:rPr>
          <w:rFonts w:ascii="Open Sans" w:hAnsi="Open Sans" w:cs="Open Sans"/>
          <w:sz w:val="20"/>
          <w:szCs w:val="20"/>
        </w:rPr>
        <w:t xml:space="preserve"> </w:t>
      </w:r>
      <w:r w:rsidR="00D37AA2" w:rsidRPr="00B93678">
        <w:rPr>
          <w:rFonts w:ascii="Open Sans" w:hAnsi="Open Sans" w:cs="Open Sans"/>
          <w:sz w:val="20"/>
          <w:szCs w:val="20"/>
        </w:rPr>
        <w:t>uspořádání</w:t>
      </w:r>
      <w:r w:rsidR="00AF2D85" w:rsidRPr="004B3CCD">
        <w:rPr>
          <w:rFonts w:ascii="Open Sans" w:hAnsi="Open Sans" w:cs="Open Sans"/>
          <w:bCs/>
          <w:sz w:val="20"/>
          <w:szCs w:val="20"/>
        </w:rPr>
        <w:t>.</w:t>
      </w:r>
    </w:p>
    <w:p w14:paraId="5E4C8109" w14:textId="1190C531" w:rsidR="00353379" w:rsidRPr="00371901" w:rsidRDefault="000B3369" w:rsidP="007650BF">
      <w:pPr>
        <w:pStyle w:val="Odstavecseseznamem1"/>
        <w:numPr>
          <w:ilvl w:val="1"/>
          <w:numId w:val="29"/>
        </w:numPr>
        <w:spacing w:after="240"/>
        <w:jc w:val="both"/>
        <w:rPr>
          <w:rFonts w:ascii="Open Sans" w:hAnsi="Open Sans" w:cs="Open Sans"/>
          <w:b/>
          <w:bCs/>
          <w:sz w:val="20"/>
          <w:szCs w:val="20"/>
          <w:u w:val="single"/>
        </w:rPr>
      </w:pPr>
      <w:r w:rsidRPr="000B3369">
        <w:rPr>
          <w:rFonts w:ascii="Open Sans" w:hAnsi="Open Sans" w:cs="Open Sans"/>
          <w:sz w:val="20"/>
          <w:szCs w:val="20"/>
        </w:rPr>
        <w:t>Prodávající je vybraným dodavatelem</w:t>
      </w:r>
      <w:r w:rsidR="00C12FA0">
        <w:rPr>
          <w:rFonts w:ascii="Open Sans" w:hAnsi="Open Sans" w:cs="Open Sans"/>
          <w:sz w:val="20"/>
          <w:szCs w:val="20"/>
        </w:rPr>
        <w:t xml:space="preserve"> veřejné zakázky </w:t>
      </w:r>
      <w:r w:rsidR="002A03B0" w:rsidRPr="007E7E33">
        <w:rPr>
          <w:rFonts w:ascii="Open Sans" w:hAnsi="Open Sans" w:cs="Open Sans"/>
          <w:sz w:val="20"/>
          <w:szCs w:val="20"/>
        </w:rPr>
        <w:t>vyhlášené Kupujícím dle zákona č. 134/2016 Sb., o zadávání veřejných zakázek, v platném znění</w:t>
      </w:r>
      <w:r w:rsidR="002A03B0">
        <w:rPr>
          <w:rFonts w:ascii="Open Sans" w:hAnsi="Open Sans" w:cs="Open Sans"/>
          <w:sz w:val="20"/>
          <w:szCs w:val="20"/>
        </w:rPr>
        <w:t>,</w:t>
      </w:r>
      <w:r w:rsidRPr="000B3369">
        <w:rPr>
          <w:rFonts w:ascii="Open Sans" w:hAnsi="Open Sans" w:cs="Open Sans"/>
          <w:sz w:val="20"/>
          <w:szCs w:val="20"/>
        </w:rPr>
        <w:t xml:space="preserve"> pod názvem </w:t>
      </w:r>
      <w:r w:rsidRPr="000B3369">
        <w:rPr>
          <w:rFonts w:ascii="Open Sans" w:hAnsi="Open Sans" w:cs="Open Sans"/>
          <w:b/>
          <w:sz w:val="20"/>
          <w:szCs w:val="20"/>
        </w:rPr>
        <w:t>„</w:t>
      </w:r>
      <w:r w:rsidR="00D37AA2">
        <w:rPr>
          <w:rFonts w:ascii="Open Sans" w:hAnsi="Open Sans" w:cs="Open Sans"/>
          <w:b/>
          <w:sz w:val="20"/>
          <w:szCs w:val="20"/>
        </w:rPr>
        <w:t>S</w:t>
      </w:r>
      <w:r w:rsidR="00D37AA2" w:rsidRPr="00B93678">
        <w:rPr>
          <w:rFonts w:ascii="Open Sans" w:hAnsi="Open Sans" w:cs="Open Sans"/>
          <w:b/>
          <w:sz w:val="20"/>
          <w:szCs w:val="20"/>
        </w:rPr>
        <w:t>pektroskopický elipsometr</w:t>
      </w:r>
      <w:r w:rsidRPr="000B3369">
        <w:rPr>
          <w:rFonts w:ascii="Open Sans" w:hAnsi="Open Sans" w:cs="Open Sans"/>
          <w:b/>
          <w:sz w:val="20"/>
          <w:szCs w:val="20"/>
        </w:rPr>
        <w:t>“</w:t>
      </w:r>
      <w:r w:rsidRPr="000B3369">
        <w:rPr>
          <w:rFonts w:ascii="Open Sans" w:hAnsi="Open Sans" w:cs="Open Sans"/>
          <w:sz w:val="20"/>
          <w:szCs w:val="20"/>
        </w:rPr>
        <w:t xml:space="preserve"> (dále jen </w:t>
      </w:r>
      <w:r w:rsidRPr="000B3369">
        <w:rPr>
          <w:rFonts w:ascii="Open Sans" w:hAnsi="Open Sans" w:cs="Open Sans"/>
          <w:b/>
          <w:sz w:val="20"/>
          <w:szCs w:val="20"/>
        </w:rPr>
        <w:t>„Zadávací řízení“</w:t>
      </w:r>
      <w:r w:rsidRPr="000B3369">
        <w:rPr>
          <w:rFonts w:ascii="Open Sans" w:hAnsi="Open Sans" w:cs="Open Sans"/>
          <w:sz w:val="20"/>
          <w:szCs w:val="20"/>
        </w:rPr>
        <w:t>) na dodání předmětu plnění dle Smlouvy.</w:t>
      </w:r>
    </w:p>
    <w:p w14:paraId="37FF161B"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r w:rsidRPr="00371901">
        <w:rPr>
          <w:rFonts w:ascii="Open Sans" w:hAnsi="Open Sans" w:cs="Open Sans"/>
          <w:sz w:val="20"/>
          <w:szCs w:val="20"/>
        </w:rPr>
        <w:t>Výchozími podklady pro dodání předmětu plnění dle Smlouvy jsou</w:t>
      </w:r>
    </w:p>
    <w:p w14:paraId="4FFFC97F"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
          <w:sz w:val="20"/>
          <w:szCs w:val="20"/>
        </w:rPr>
        <w:t xml:space="preserve">Technické specifikace </w:t>
      </w:r>
      <w:r w:rsidRPr="00362E3D">
        <w:rPr>
          <w:rFonts w:ascii="Open Sans" w:hAnsi="Open Sans" w:cs="Open Sans"/>
          <w:sz w:val="20"/>
          <w:szCs w:val="20"/>
        </w:rPr>
        <w:t>předmětu</w:t>
      </w:r>
      <w:r w:rsidRPr="00371901">
        <w:rPr>
          <w:rFonts w:ascii="Open Sans" w:hAnsi="Open Sans" w:cs="Open Sans"/>
          <w:sz w:val="20"/>
          <w:szCs w:val="20"/>
        </w:rPr>
        <w:t xml:space="preserve"> plnění jako </w:t>
      </w:r>
      <w:r w:rsidRPr="00371901">
        <w:rPr>
          <w:rFonts w:ascii="Open Sans" w:hAnsi="Open Sans" w:cs="Open Sans"/>
          <w:b/>
          <w:sz w:val="20"/>
          <w:szCs w:val="20"/>
        </w:rPr>
        <w:t>Příloha č. 1</w:t>
      </w:r>
    </w:p>
    <w:p w14:paraId="22E1F61D"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Nabídka Prodávajícího podaná v rámci Zadávacího řízení v rozsahu té části, která předmět plnění technicky popisuje (dále jen „</w:t>
      </w:r>
      <w:r w:rsidRPr="00371901">
        <w:rPr>
          <w:rFonts w:ascii="Open Sans" w:hAnsi="Open Sans" w:cs="Open Sans"/>
          <w:b/>
          <w:sz w:val="20"/>
          <w:szCs w:val="20"/>
        </w:rPr>
        <w:t>Nabídka</w:t>
      </w:r>
      <w:r w:rsidRPr="00371901">
        <w:rPr>
          <w:rFonts w:ascii="Open Sans" w:hAnsi="Open Sans" w:cs="Open Sans"/>
          <w:sz w:val="20"/>
          <w:szCs w:val="20"/>
        </w:rPr>
        <w:t xml:space="preserve">“) jako </w:t>
      </w:r>
      <w:r w:rsidRPr="00371901">
        <w:rPr>
          <w:rFonts w:ascii="Open Sans" w:hAnsi="Open Sans" w:cs="Open Sans"/>
          <w:b/>
          <w:sz w:val="20"/>
          <w:szCs w:val="20"/>
        </w:rPr>
        <w:t>Příloha č. 2</w:t>
      </w:r>
      <w:r w:rsidRPr="00371901">
        <w:rPr>
          <w:rFonts w:ascii="Open Sans" w:hAnsi="Open Sans" w:cs="Open Sans"/>
          <w:sz w:val="20"/>
          <w:szCs w:val="20"/>
        </w:rPr>
        <w:t>.</w:t>
      </w:r>
    </w:p>
    <w:p w14:paraId="51AB7C5E" w14:textId="77777777" w:rsidR="00353379" w:rsidRPr="00371901" w:rsidRDefault="00353379" w:rsidP="00B213F7">
      <w:pPr>
        <w:spacing w:after="240"/>
        <w:ind w:left="567"/>
        <w:jc w:val="both"/>
        <w:rPr>
          <w:rFonts w:ascii="Open Sans" w:hAnsi="Open Sans" w:cs="Open Sans"/>
          <w:sz w:val="20"/>
          <w:szCs w:val="20"/>
        </w:rPr>
      </w:pPr>
      <w:r w:rsidRPr="00371901">
        <w:rPr>
          <w:rFonts w:ascii="Open Sans" w:hAnsi="Open Sans" w:cs="Open Sans"/>
          <w:sz w:val="20"/>
          <w:szCs w:val="20"/>
        </w:rPr>
        <w:t>V případě kolize Příloh Smlouvy má přednost technický požadavek vyšší úrovně a jakosti.</w:t>
      </w:r>
    </w:p>
    <w:p w14:paraId="3ACF0714"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334F5771" w14:textId="4160F7D6"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ve smyslu ustanovení § 5 odst. 1 </w:t>
      </w:r>
      <w:r w:rsidR="009662F7" w:rsidRPr="00371901">
        <w:rPr>
          <w:rFonts w:ascii="Open Sans" w:hAnsi="Open Sans" w:cs="Open Sans"/>
          <w:sz w:val="20"/>
          <w:szCs w:val="20"/>
        </w:rPr>
        <w:t>OZ</w:t>
      </w:r>
      <w:r w:rsidRPr="00371901">
        <w:rPr>
          <w:rFonts w:ascii="Open Sans" w:hAnsi="Open Sans" w:cs="Open Sans"/>
          <w:sz w:val="20"/>
          <w:szCs w:val="20"/>
        </w:rPr>
        <w:t xml:space="preserve">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05DA6757"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bere na vědomí, že Kupující není ve vztahu k předmětu této Smlouvy </w:t>
      </w:r>
      <w:r w:rsidRPr="00371901">
        <w:rPr>
          <w:rFonts w:ascii="Open Sans" w:hAnsi="Open Sans" w:cs="Open Sans"/>
          <w:sz w:val="20"/>
          <w:szCs w:val="20"/>
        </w:rPr>
        <w:lastRenderedPageBreak/>
        <w:t>podnikatelem, a ani se předmět této Smlouvy netýká podnikatelské činnosti Kupujícího.</w:t>
      </w:r>
    </w:p>
    <w:p w14:paraId="26BB2D8E"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bookmarkStart w:id="2" w:name="_Ref402879116"/>
      <w:r w:rsidRPr="00371901">
        <w:rPr>
          <w:rFonts w:ascii="Open Sans" w:hAnsi="Open Sans" w:cs="Open Sans"/>
          <w:sz w:val="20"/>
          <w:szCs w:val="20"/>
        </w:rPr>
        <w:t>Prodávající bere na vědomí, že dodání předmětu plnění ve stanovené době a kvalitě, jak vyplývá z Příloh č. 1 a 2 Smlouvy</w:t>
      </w:r>
      <w:r w:rsidR="000D3D0E" w:rsidRPr="00371901">
        <w:rPr>
          <w:rFonts w:ascii="Open Sans" w:hAnsi="Open Sans" w:cs="Open Sans"/>
          <w:sz w:val="20"/>
          <w:szCs w:val="20"/>
        </w:rPr>
        <w:t xml:space="preserve"> (včetně předání a vyúčtování)</w:t>
      </w:r>
      <w:r w:rsidRPr="00371901">
        <w:rPr>
          <w:rFonts w:ascii="Open Sans" w:hAnsi="Open Sans" w:cs="Open Sans"/>
          <w:sz w:val="20"/>
          <w:szCs w:val="20"/>
        </w:rPr>
        <w:t xml:space="preserve">, je pro Kupujícího zásadní. V případě, že Prodávající nesplní smluvní požadavky, může Kupujícímu vzniknout škoda. </w:t>
      </w:r>
      <w:bookmarkEnd w:id="2"/>
    </w:p>
    <w:p w14:paraId="75CF55DB"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prohlašuje, že přejímá na sebe nebezpečí změny okolností ve smyslu ustanovení § 1765 odst. 2 OZ. </w:t>
      </w:r>
    </w:p>
    <w:p w14:paraId="2E1DB862" w14:textId="533C3B58" w:rsidR="00353379" w:rsidRPr="00362E3D"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45374AF6"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sz w:val="20"/>
          <w:szCs w:val="20"/>
          <w:u w:val="single"/>
        </w:rPr>
        <w:t>PŘEDMĚT</w:t>
      </w:r>
      <w:r w:rsidRPr="00371901">
        <w:rPr>
          <w:rFonts w:ascii="Open Sans" w:hAnsi="Open Sans" w:cs="Open Sans"/>
          <w:b/>
          <w:bCs/>
          <w:sz w:val="20"/>
          <w:szCs w:val="20"/>
          <w:u w:val="single"/>
        </w:rPr>
        <w:t xml:space="preserve"> SMLOUVY </w:t>
      </w:r>
    </w:p>
    <w:p w14:paraId="616CB685" w14:textId="1E5C4978" w:rsidR="00D865EA" w:rsidRPr="00371901" w:rsidRDefault="00415573" w:rsidP="009F2A2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Předmětem této Smlouvy je závazek Prodávajícího</w:t>
      </w:r>
      <w:r w:rsidR="00C04F2F" w:rsidRPr="00371901">
        <w:rPr>
          <w:rFonts w:ascii="Open Sans" w:hAnsi="Open Sans" w:cs="Open Sans"/>
          <w:bCs/>
          <w:sz w:val="20"/>
          <w:szCs w:val="20"/>
        </w:rPr>
        <w:t xml:space="preserve"> </w:t>
      </w:r>
      <w:r w:rsidR="00071678" w:rsidRPr="00371901">
        <w:rPr>
          <w:rFonts w:ascii="Open Sans" w:hAnsi="Open Sans" w:cs="Open Sans"/>
          <w:sz w:val="20"/>
          <w:szCs w:val="20"/>
        </w:rPr>
        <w:t>předat</w:t>
      </w:r>
      <w:r w:rsidR="000D3D0E" w:rsidRPr="00371901">
        <w:rPr>
          <w:rFonts w:ascii="Open Sans" w:hAnsi="Open Sans" w:cs="Open Sans"/>
          <w:sz w:val="20"/>
          <w:szCs w:val="20"/>
        </w:rPr>
        <w:t xml:space="preserve"> Kupujícímu a převést na Kupujícího vlastnické právo k</w:t>
      </w:r>
      <w:r w:rsidR="00D37AA2">
        <w:rPr>
          <w:rFonts w:ascii="Open Sans" w:hAnsi="Open Sans" w:cs="Open Sans"/>
          <w:sz w:val="20"/>
          <w:szCs w:val="20"/>
        </w:rPr>
        <w:t>e</w:t>
      </w:r>
    </w:p>
    <w:p w14:paraId="09379157" w14:textId="7762A4E1" w:rsidR="00953B28" w:rsidRPr="0026493A" w:rsidRDefault="00D37AA2" w:rsidP="009F2A2A">
      <w:pPr>
        <w:pStyle w:val="Odstavecseseznamem1"/>
        <w:spacing w:after="240"/>
        <w:ind w:left="567"/>
        <w:jc w:val="both"/>
        <w:rPr>
          <w:rFonts w:ascii="Open Sans" w:hAnsi="Open Sans" w:cs="Open Sans"/>
          <w:b/>
          <w:bCs/>
          <w:sz w:val="20"/>
          <w:szCs w:val="20"/>
        </w:rPr>
      </w:pPr>
      <w:r>
        <w:rPr>
          <w:rFonts w:ascii="Open Sans" w:hAnsi="Open Sans" w:cs="Open Sans"/>
          <w:b/>
          <w:sz w:val="20"/>
          <w:szCs w:val="20"/>
        </w:rPr>
        <w:t>s</w:t>
      </w:r>
      <w:r w:rsidRPr="00B93678">
        <w:rPr>
          <w:rFonts w:ascii="Open Sans" w:hAnsi="Open Sans" w:cs="Open Sans"/>
          <w:b/>
          <w:sz w:val="20"/>
          <w:szCs w:val="20"/>
        </w:rPr>
        <w:t>pektroskopick</w:t>
      </w:r>
      <w:r>
        <w:rPr>
          <w:rFonts w:ascii="Open Sans" w:hAnsi="Open Sans" w:cs="Open Sans"/>
          <w:b/>
          <w:sz w:val="20"/>
          <w:szCs w:val="20"/>
        </w:rPr>
        <w:t>ému</w:t>
      </w:r>
      <w:r w:rsidRPr="00B93678">
        <w:rPr>
          <w:rFonts w:ascii="Open Sans" w:hAnsi="Open Sans" w:cs="Open Sans"/>
          <w:b/>
          <w:sz w:val="20"/>
          <w:szCs w:val="20"/>
        </w:rPr>
        <w:t xml:space="preserve"> elipsometr</w:t>
      </w:r>
      <w:r>
        <w:rPr>
          <w:rFonts w:ascii="Open Sans" w:hAnsi="Open Sans" w:cs="Open Sans"/>
          <w:b/>
          <w:sz w:val="20"/>
          <w:szCs w:val="20"/>
        </w:rPr>
        <w:t>u</w:t>
      </w:r>
    </w:p>
    <w:p w14:paraId="0911E3D5" w14:textId="673367FD" w:rsidR="00381437" w:rsidRPr="00371901" w:rsidRDefault="00415573" w:rsidP="009F2A2A">
      <w:pPr>
        <w:pStyle w:val="Odstavecseseznamem1"/>
        <w:spacing w:after="240"/>
        <w:ind w:left="567"/>
        <w:jc w:val="both"/>
        <w:rPr>
          <w:rFonts w:ascii="Open Sans" w:hAnsi="Open Sans" w:cs="Open Sans"/>
          <w:bCs/>
          <w:sz w:val="20"/>
          <w:szCs w:val="20"/>
        </w:rPr>
      </w:pPr>
      <w:r w:rsidRPr="00371901">
        <w:rPr>
          <w:rFonts w:ascii="Open Sans" w:hAnsi="Open Sans" w:cs="Open Sans"/>
          <w:sz w:val="20"/>
          <w:szCs w:val="20"/>
        </w:rPr>
        <w:t>specifikovan</w:t>
      </w:r>
      <w:r w:rsidR="000B3369">
        <w:rPr>
          <w:rFonts w:ascii="Open Sans" w:hAnsi="Open Sans" w:cs="Open Sans"/>
          <w:sz w:val="20"/>
          <w:szCs w:val="20"/>
        </w:rPr>
        <w:t>é</w:t>
      </w:r>
      <w:r w:rsidR="007650BF" w:rsidRPr="00371901">
        <w:rPr>
          <w:rFonts w:ascii="Open Sans" w:hAnsi="Open Sans" w:cs="Open Sans"/>
          <w:sz w:val="20"/>
          <w:szCs w:val="20"/>
        </w:rPr>
        <w:t>m</w:t>
      </w:r>
      <w:r w:rsidR="000B3369">
        <w:rPr>
          <w:rFonts w:ascii="Open Sans" w:hAnsi="Open Sans" w:cs="Open Sans"/>
          <w:sz w:val="20"/>
          <w:szCs w:val="20"/>
        </w:rPr>
        <w:t>u</w:t>
      </w:r>
      <w:r w:rsidRPr="00371901">
        <w:rPr>
          <w:rFonts w:ascii="Open Sans" w:hAnsi="Open Sans" w:cs="Open Sans"/>
          <w:sz w:val="20"/>
          <w:szCs w:val="20"/>
        </w:rPr>
        <w:t xml:space="preserve"> v </w:t>
      </w:r>
      <w:r w:rsidR="009F2A2A" w:rsidRPr="00371901">
        <w:rPr>
          <w:rFonts w:ascii="Open Sans" w:hAnsi="Open Sans" w:cs="Open Sans"/>
          <w:sz w:val="20"/>
          <w:szCs w:val="20"/>
        </w:rPr>
        <w:t>P</w:t>
      </w:r>
      <w:r w:rsidRPr="00371901">
        <w:rPr>
          <w:rFonts w:ascii="Open Sans" w:hAnsi="Open Sans" w:cs="Open Sans"/>
          <w:sz w:val="20"/>
          <w:szCs w:val="20"/>
        </w:rPr>
        <w:t xml:space="preserve">řílohách č. 1 a 2 této Smlouvy (dále jen </w:t>
      </w:r>
      <w:r w:rsidRPr="00371901">
        <w:rPr>
          <w:rFonts w:ascii="Open Sans" w:hAnsi="Open Sans" w:cs="Open Sans"/>
          <w:b/>
          <w:sz w:val="20"/>
          <w:szCs w:val="20"/>
        </w:rPr>
        <w:t>„</w:t>
      </w:r>
      <w:r w:rsidR="00F76D8C" w:rsidRPr="00371901">
        <w:rPr>
          <w:rFonts w:ascii="Open Sans" w:hAnsi="Open Sans" w:cs="Open Sans"/>
          <w:b/>
          <w:bCs/>
          <w:sz w:val="20"/>
          <w:szCs w:val="20"/>
        </w:rPr>
        <w:t>Přístroj</w:t>
      </w:r>
      <w:r w:rsidRPr="00371901">
        <w:rPr>
          <w:rFonts w:ascii="Open Sans" w:hAnsi="Open Sans" w:cs="Open Sans"/>
          <w:b/>
          <w:sz w:val="20"/>
          <w:szCs w:val="20"/>
        </w:rPr>
        <w:t>“</w:t>
      </w:r>
      <w:r w:rsidRPr="00371901">
        <w:rPr>
          <w:rFonts w:ascii="Open Sans" w:hAnsi="Open Sans" w:cs="Open Sans"/>
          <w:sz w:val="20"/>
          <w:szCs w:val="20"/>
        </w:rPr>
        <w:t xml:space="preserve">) a </w:t>
      </w:r>
      <w:r w:rsidR="000D3D0E" w:rsidRPr="00371901">
        <w:rPr>
          <w:rFonts w:ascii="Open Sans" w:hAnsi="Open Sans" w:cs="Open Sans"/>
          <w:sz w:val="20"/>
          <w:szCs w:val="20"/>
        </w:rPr>
        <w:t xml:space="preserve">Kupující se zavazuje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převzít a zaplatit Prodávajícímu za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sjednanou cenu</w:t>
      </w:r>
      <w:r w:rsidR="009F2A2A" w:rsidRPr="00371901">
        <w:rPr>
          <w:rFonts w:ascii="Open Sans" w:hAnsi="Open Sans" w:cs="Open Sans"/>
          <w:sz w:val="20"/>
          <w:szCs w:val="20"/>
        </w:rPr>
        <w:t>.</w:t>
      </w:r>
    </w:p>
    <w:p w14:paraId="3F0B6466"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Součástí plnění je:</w:t>
      </w:r>
    </w:p>
    <w:p w14:paraId="7C9E0428" w14:textId="76CD8B47" w:rsidR="00601E17" w:rsidRPr="00371901" w:rsidRDefault="000D3D0E" w:rsidP="000D3D0E">
      <w:pPr>
        <w:pStyle w:val="Odstavecseseznamem1"/>
        <w:numPr>
          <w:ilvl w:val="2"/>
          <w:numId w:val="29"/>
        </w:numPr>
        <w:spacing w:after="240"/>
        <w:jc w:val="both"/>
        <w:rPr>
          <w:rFonts w:ascii="Open Sans" w:hAnsi="Open Sans" w:cs="Open Sans"/>
          <w:b/>
          <w:bCs/>
          <w:sz w:val="20"/>
          <w:szCs w:val="20"/>
          <w:u w:val="single"/>
        </w:rPr>
      </w:pPr>
      <w:bookmarkStart w:id="3" w:name="_Ref381968903"/>
      <w:r w:rsidRPr="00371901">
        <w:rPr>
          <w:rFonts w:ascii="Open Sans" w:hAnsi="Open Sans" w:cs="Open Sans"/>
          <w:sz w:val="20"/>
          <w:szCs w:val="20"/>
        </w:rPr>
        <w:t xml:space="preserve">doprava </w:t>
      </w:r>
      <w:r w:rsidR="00F76D8C" w:rsidRPr="00371901">
        <w:rPr>
          <w:rFonts w:ascii="Open Sans" w:hAnsi="Open Sans" w:cs="Open Sans"/>
          <w:sz w:val="20"/>
          <w:szCs w:val="20"/>
        </w:rPr>
        <w:t>Přístroje</w:t>
      </w:r>
      <w:r w:rsidR="009F2A2A" w:rsidRPr="00371901">
        <w:rPr>
          <w:rFonts w:ascii="Open Sans" w:hAnsi="Open Sans" w:cs="Open Sans"/>
          <w:sz w:val="20"/>
          <w:szCs w:val="20"/>
        </w:rPr>
        <w:t xml:space="preserve"> včetně příslušenství</w:t>
      </w:r>
      <w:r w:rsidRPr="00371901">
        <w:rPr>
          <w:rFonts w:ascii="Open Sans" w:hAnsi="Open Sans" w:cs="Open Sans"/>
          <w:sz w:val="20"/>
          <w:szCs w:val="20"/>
        </w:rPr>
        <w:t xml:space="preserve"> </w:t>
      </w:r>
      <w:r w:rsidR="00601E17" w:rsidRPr="00371901">
        <w:rPr>
          <w:rFonts w:ascii="Open Sans" w:hAnsi="Open Sans" w:cs="Open Sans"/>
          <w:sz w:val="20"/>
          <w:szCs w:val="20"/>
        </w:rPr>
        <w:t>dle Příloh č. 1 a 2 této Smlouvy do místa plnění, jeho vybalení a kontrola</w:t>
      </w:r>
      <w:r w:rsidRPr="00371901">
        <w:rPr>
          <w:rFonts w:ascii="Open Sans" w:hAnsi="Open Sans" w:cs="Open Sans"/>
          <w:sz w:val="20"/>
          <w:szCs w:val="20"/>
        </w:rPr>
        <w:t>,</w:t>
      </w:r>
    </w:p>
    <w:p w14:paraId="146D3004" w14:textId="70E78A4C" w:rsidR="00947730" w:rsidRPr="00371901" w:rsidRDefault="007650BF" w:rsidP="000D3D0E">
      <w:pPr>
        <w:pStyle w:val="Odstavecseseznamem1"/>
        <w:numPr>
          <w:ilvl w:val="2"/>
          <w:numId w:val="29"/>
        </w:numPr>
        <w:spacing w:after="240"/>
        <w:jc w:val="both"/>
        <w:rPr>
          <w:rFonts w:ascii="Open Sans" w:hAnsi="Open Sans" w:cs="Open Sans"/>
          <w:sz w:val="20"/>
          <w:szCs w:val="20"/>
        </w:rPr>
      </w:pPr>
      <w:bookmarkStart w:id="4" w:name="_Ref511376457"/>
      <w:r w:rsidRPr="00371901">
        <w:rPr>
          <w:rFonts w:ascii="Open Sans" w:hAnsi="Open Sans" w:cs="Open Sans"/>
          <w:sz w:val="20"/>
          <w:szCs w:val="20"/>
        </w:rPr>
        <w:t>instalace Přístroje a</w:t>
      </w:r>
      <w:r w:rsidR="00947730" w:rsidRPr="00371901">
        <w:rPr>
          <w:rFonts w:ascii="Open Sans" w:hAnsi="Open Sans" w:cs="Open Sans"/>
          <w:sz w:val="20"/>
          <w:szCs w:val="20"/>
        </w:rPr>
        <w:t xml:space="preserve"> jeho zprovoznění v místě plnění,</w:t>
      </w:r>
    </w:p>
    <w:p w14:paraId="0361DF55" w14:textId="090B4FB9" w:rsidR="00AF2D85" w:rsidRPr="00E60B09" w:rsidRDefault="00601E17" w:rsidP="00E60B09">
      <w:pPr>
        <w:pStyle w:val="Odstavecseseznamem1"/>
        <w:numPr>
          <w:ilvl w:val="2"/>
          <w:numId w:val="29"/>
        </w:numPr>
        <w:spacing w:after="240"/>
        <w:jc w:val="both"/>
        <w:rPr>
          <w:rFonts w:ascii="Open Sans" w:hAnsi="Open Sans" w:cs="Open Sans"/>
          <w:b/>
          <w:bCs/>
          <w:sz w:val="20"/>
          <w:szCs w:val="20"/>
          <w:u w:val="single"/>
        </w:rPr>
      </w:pPr>
      <w:bookmarkStart w:id="5" w:name="_Ref1731201"/>
      <w:r w:rsidRPr="00E60B09">
        <w:rPr>
          <w:rFonts w:ascii="Open Sans" w:hAnsi="Open Sans" w:cs="Open Sans"/>
          <w:sz w:val="20"/>
          <w:szCs w:val="20"/>
        </w:rPr>
        <w:t xml:space="preserve">provedení zkoušky </w:t>
      </w:r>
      <w:r w:rsidR="00F76D8C" w:rsidRPr="00E60B09">
        <w:rPr>
          <w:rFonts w:ascii="Open Sans" w:hAnsi="Open Sans" w:cs="Open Sans"/>
          <w:sz w:val="20"/>
          <w:szCs w:val="20"/>
        </w:rPr>
        <w:t>Přístroje</w:t>
      </w:r>
      <w:r w:rsidRPr="00E60B09">
        <w:rPr>
          <w:rFonts w:ascii="Open Sans" w:hAnsi="Open Sans" w:cs="Open Sans"/>
          <w:sz w:val="20"/>
          <w:szCs w:val="20"/>
        </w:rPr>
        <w:t xml:space="preserve"> za účelem ověření jeho </w:t>
      </w:r>
      <w:r w:rsidRPr="006E6244">
        <w:rPr>
          <w:rFonts w:ascii="Open Sans" w:hAnsi="Open Sans" w:cs="Open Sans"/>
          <w:sz w:val="20"/>
          <w:szCs w:val="20"/>
        </w:rPr>
        <w:t>funkčnosti</w:t>
      </w:r>
      <w:bookmarkEnd w:id="3"/>
      <w:r w:rsidR="001E42A3" w:rsidRPr="006E6244">
        <w:rPr>
          <w:rFonts w:ascii="Open Sans" w:hAnsi="Open Sans" w:cs="Open Sans"/>
          <w:sz w:val="20"/>
          <w:szCs w:val="20"/>
        </w:rPr>
        <w:t xml:space="preserve"> – tj.</w:t>
      </w:r>
      <w:bookmarkEnd w:id="5"/>
      <w:r w:rsidR="001E42A3" w:rsidRPr="006E6244">
        <w:rPr>
          <w:rFonts w:ascii="Open Sans" w:hAnsi="Open Sans" w:cs="Open Sans"/>
          <w:sz w:val="20"/>
          <w:szCs w:val="20"/>
        </w:rPr>
        <w:t xml:space="preserve"> </w:t>
      </w:r>
      <w:bookmarkEnd w:id="4"/>
      <w:r w:rsidR="00FD1BC2" w:rsidRPr="006E6244">
        <w:rPr>
          <w:rFonts w:ascii="Open Sans" w:hAnsi="Open Sans" w:cs="Open Sans"/>
          <w:sz w:val="20"/>
          <w:szCs w:val="20"/>
        </w:rPr>
        <w:t>kontrolní měření na vzorcích známých parametr</w:t>
      </w:r>
      <w:r w:rsidR="006E6244" w:rsidRPr="006E6244">
        <w:rPr>
          <w:rFonts w:ascii="Open Sans" w:hAnsi="Open Sans" w:cs="Open Sans"/>
          <w:sz w:val="20"/>
          <w:szCs w:val="20"/>
        </w:rPr>
        <w:t>ů poskytnutých Kupují</w:t>
      </w:r>
      <w:r w:rsidR="006E6244">
        <w:rPr>
          <w:rFonts w:ascii="Open Sans" w:hAnsi="Open Sans" w:cs="Open Sans"/>
          <w:sz w:val="20"/>
          <w:szCs w:val="20"/>
        </w:rPr>
        <w:t>cím,</w:t>
      </w:r>
    </w:p>
    <w:p w14:paraId="24E5D020" w14:textId="2E1145C3" w:rsidR="000D3D0E" w:rsidRPr="00371901" w:rsidRDefault="000D3D0E" w:rsidP="00AF2D8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dodání instrukcí a návodů k obsluze a údržbě </w:t>
      </w:r>
      <w:r w:rsidR="00F76D8C" w:rsidRPr="00371901">
        <w:rPr>
          <w:rFonts w:ascii="Open Sans" w:hAnsi="Open Sans" w:cs="Open Sans"/>
          <w:sz w:val="20"/>
          <w:szCs w:val="20"/>
        </w:rPr>
        <w:t>Přístroje</w:t>
      </w:r>
      <w:r w:rsidRPr="00371901">
        <w:rPr>
          <w:rFonts w:ascii="Open Sans" w:hAnsi="Open Sans" w:cs="Open Sans"/>
          <w:sz w:val="20"/>
          <w:szCs w:val="20"/>
        </w:rPr>
        <w:t xml:space="preserve"> v českém nebo anglickém jazyce Kupu</w:t>
      </w:r>
      <w:r w:rsidR="00977BAC" w:rsidRPr="00371901">
        <w:rPr>
          <w:rFonts w:ascii="Open Sans" w:hAnsi="Open Sans" w:cs="Open Sans"/>
          <w:sz w:val="20"/>
          <w:szCs w:val="20"/>
        </w:rPr>
        <w:t xml:space="preserve">jícímu, a to v elektronické </w:t>
      </w:r>
      <w:r w:rsidR="005C0C68" w:rsidRPr="00371901">
        <w:rPr>
          <w:rFonts w:ascii="Open Sans" w:hAnsi="Open Sans" w:cs="Open Sans"/>
          <w:sz w:val="20"/>
          <w:szCs w:val="20"/>
        </w:rPr>
        <w:t>nebo</w:t>
      </w:r>
      <w:r w:rsidR="00947730" w:rsidRPr="00371901">
        <w:rPr>
          <w:rFonts w:ascii="Open Sans" w:hAnsi="Open Sans" w:cs="Open Sans"/>
          <w:sz w:val="20"/>
          <w:szCs w:val="20"/>
        </w:rPr>
        <w:t> tištěné podobě,</w:t>
      </w:r>
    </w:p>
    <w:p w14:paraId="41C68A42" w14:textId="79B65A8E" w:rsidR="00601E17" w:rsidRPr="00371901" w:rsidRDefault="00601E17" w:rsidP="00950043">
      <w:pPr>
        <w:pStyle w:val="Odstavecseseznamem1"/>
        <w:numPr>
          <w:ilvl w:val="2"/>
          <w:numId w:val="29"/>
        </w:numPr>
        <w:spacing w:after="240"/>
        <w:jc w:val="both"/>
        <w:rPr>
          <w:rFonts w:ascii="Open Sans" w:hAnsi="Open Sans" w:cs="Open Sans"/>
          <w:b/>
          <w:bCs/>
          <w:sz w:val="20"/>
          <w:szCs w:val="20"/>
          <w:u w:val="single"/>
        </w:rPr>
      </w:pPr>
      <w:bookmarkStart w:id="6" w:name="_Ref511376544"/>
      <w:r w:rsidRPr="00371901">
        <w:rPr>
          <w:rFonts w:ascii="Open Sans" w:hAnsi="Open Sans" w:cs="Open Sans"/>
          <w:sz w:val="20"/>
          <w:szCs w:val="20"/>
        </w:rPr>
        <w:t>zaškolení obsluhy</w:t>
      </w:r>
      <w:r w:rsidR="001E42A3" w:rsidRPr="00371901">
        <w:rPr>
          <w:rFonts w:ascii="Open Sans" w:hAnsi="Open Sans" w:cs="Open Sans"/>
          <w:sz w:val="20"/>
          <w:szCs w:val="20"/>
        </w:rPr>
        <w:t xml:space="preserve"> </w:t>
      </w:r>
      <w:r w:rsidR="00950043" w:rsidRPr="00371901">
        <w:rPr>
          <w:rFonts w:ascii="Open Sans" w:hAnsi="Open Sans" w:cs="Open Sans"/>
          <w:sz w:val="20"/>
          <w:szCs w:val="20"/>
        </w:rPr>
        <w:t xml:space="preserve">zaměřené na základní ovládání Přístroje po úspěšně dokončené instalaci </w:t>
      </w:r>
      <w:r w:rsidR="00D865EA" w:rsidRPr="00371901">
        <w:rPr>
          <w:rFonts w:ascii="Open Sans" w:hAnsi="Open Sans" w:cs="Open Sans"/>
          <w:sz w:val="20"/>
          <w:szCs w:val="20"/>
        </w:rPr>
        <w:t xml:space="preserve">– </w:t>
      </w:r>
      <w:r w:rsidR="00176B9E" w:rsidRPr="006E6244">
        <w:rPr>
          <w:rFonts w:ascii="Open Sans" w:hAnsi="Open Sans" w:cs="Open Sans"/>
          <w:sz w:val="20"/>
          <w:szCs w:val="20"/>
        </w:rPr>
        <w:t xml:space="preserve">minimálně </w:t>
      </w:r>
      <w:r w:rsidR="00FD1BC2" w:rsidRPr="006E6244">
        <w:rPr>
          <w:rFonts w:ascii="Open Sans" w:hAnsi="Open Sans" w:cs="Open Sans"/>
          <w:sz w:val="20"/>
          <w:szCs w:val="20"/>
        </w:rPr>
        <w:t>2</w:t>
      </w:r>
      <w:r w:rsidR="00176B9E" w:rsidRPr="006E6244">
        <w:rPr>
          <w:rFonts w:ascii="Open Sans" w:hAnsi="Open Sans" w:cs="Open Sans"/>
          <w:sz w:val="20"/>
          <w:szCs w:val="20"/>
        </w:rPr>
        <w:t xml:space="preserve"> </w:t>
      </w:r>
      <w:r w:rsidR="001E42A3" w:rsidRPr="006E6244">
        <w:rPr>
          <w:rFonts w:ascii="Open Sans" w:hAnsi="Open Sans" w:cs="Open Sans"/>
          <w:sz w:val="20"/>
          <w:szCs w:val="20"/>
        </w:rPr>
        <w:t xml:space="preserve">pracovníků Kupujícího po souhrnnou dobu </w:t>
      </w:r>
      <w:r w:rsidR="00044C09" w:rsidRPr="006E6244">
        <w:rPr>
          <w:rFonts w:ascii="Open Sans" w:hAnsi="Open Sans" w:cs="Open Sans"/>
          <w:sz w:val="20"/>
          <w:szCs w:val="20"/>
        </w:rPr>
        <w:t xml:space="preserve">alespoň </w:t>
      </w:r>
      <w:r w:rsidR="00FD1BC2" w:rsidRPr="006E6244">
        <w:rPr>
          <w:rFonts w:ascii="Open Sans" w:hAnsi="Open Sans" w:cs="Open Sans"/>
          <w:sz w:val="20"/>
          <w:szCs w:val="20"/>
        </w:rPr>
        <w:t>6 hodin</w:t>
      </w:r>
      <w:r w:rsidRPr="00E60B09">
        <w:rPr>
          <w:rFonts w:ascii="Open Sans" w:hAnsi="Open Sans" w:cs="Open Sans"/>
          <w:sz w:val="20"/>
          <w:szCs w:val="20"/>
        </w:rPr>
        <w:t>,</w:t>
      </w:r>
      <w:bookmarkEnd w:id="6"/>
    </w:p>
    <w:p w14:paraId="170DC456" w14:textId="3628834F" w:rsidR="00D865EA" w:rsidRPr="00371901" w:rsidRDefault="000D3D0E"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záruční servis</w:t>
      </w:r>
      <w:r w:rsidR="00AC5DDF">
        <w:rPr>
          <w:rFonts w:ascii="Open Sans" w:hAnsi="Open Sans" w:cs="Open Sans"/>
          <w:sz w:val="20"/>
          <w:szCs w:val="20"/>
        </w:rPr>
        <w:t xml:space="preserve"> a</w:t>
      </w:r>
    </w:p>
    <w:p w14:paraId="1F6E2894" w14:textId="46B17B72" w:rsidR="000D3D0E" w:rsidRPr="00076A22" w:rsidRDefault="00D865EA"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zajištění technické podpory</w:t>
      </w:r>
      <w:r w:rsidR="00AC5DDF">
        <w:rPr>
          <w:rFonts w:ascii="Open Sans" w:hAnsi="Open Sans" w:cs="Open Sans"/>
          <w:sz w:val="20"/>
          <w:szCs w:val="20"/>
        </w:rPr>
        <w:t>.</w:t>
      </w:r>
    </w:p>
    <w:p w14:paraId="60177E25" w14:textId="01994D21"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7" w:name="_Ref361227853"/>
      <w:r w:rsidRPr="00371901">
        <w:rPr>
          <w:rFonts w:ascii="Open Sans" w:hAnsi="Open Sans" w:cs="Open Sans"/>
          <w:sz w:val="20"/>
          <w:szCs w:val="20"/>
        </w:rPr>
        <w:t xml:space="preserve">Prodávající odpovídá za to, že </w:t>
      </w:r>
      <w:r w:rsidR="00F76D8C" w:rsidRPr="00371901">
        <w:rPr>
          <w:rFonts w:ascii="Open Sans" w:hAnsi="Open Sans" w:cs="Open Sans"/>
          <w:sz w:val="20"/>
          <w:szCs w:val="20"/>
        </w:rPr>
        <w:t>Přístroj</w:t>
      </w:r>
      <w:r w:rsidRPr="00371901">
        <w:rPr>
          <w:rFonts w:ascii="Open Sans" w:hAnsi="Open Sans" w:cs="Open Sans"/>
          <w:sz w:val="20"/>
          <w:szCs w:val="20"/>
        </w:rPr>
        <w:t xml:space="preserve"> bud</w:t>
      </w:r>
      <w:r w:rsidR="00302A92" w:rsidRPr="00371901">
        <w:rPr>
          <w:rFonts w:ascii="Open Sans" w:hAnsi="Open Sans" w:cs="Open Sans"/>
          <w:sz w:val="20"/>
          <w:szCs w:val="20"/>
        </w:rPr>
        <w:t>e</w:t>
      </w:r>
      <w:r w:rsidRPr="00371901">
        <w:rPr>
          <w:rFonts w:ascii="Open Sans" w:hAnsi="Open Sans" w:cs="Open Sans"/>
          <w:sz w:val="20"/>
          <w:szCs w:val="20"/>
        </w:rPr>
        <w:t xml:space="preserve"> v souladu s touto Smlouvou včetně Příloh, platnými technickými a kvalitativními normami, a že jej Kupující bude moci užívat </w:t>
      </w:r>
      <w:r w:rsidRPr="00371901">
        <w:rPr>
          <w:rFonts w:ascii="Open Sans" w:hAnsi="Open Sans" w:cs="Open Sans"/>
          <w:sz w:val="20"/>
          <w:szCs w:val="20"/>
        </w:rPr>
        <w:lastRenderedPageBreak/>
        <w:t>k danému účelu.  V případě kolize norem platí vždy norma nebo ta její část, v níž jsou stanovena přísnější kritéria.</w:t>
      </w:r>
    </w:p>
    <w:p w14:paraId="004F3D1E" w14:textId="761620B5"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Dodan</w:t>
      </w:r>
      <w:r w:rsidR="00F76D8C" w:rsidRPr="00371901">
        <w:rPr>
          <w:rFonts w:ascii="Open Sans" w:hAnsi="Open Sans" w:cs="Open Sans"/>
          <w:sz w:val="20"/>
          <w:szCs w:val="20"/>
        </w:rPr>
        <w:t>ý</w:t>
      </w:r>
      <w:r w:rsidRPr="00371901">
        <w:rPr>
          <w:rFonts w:ascii="Open Sans" w:hAnsi="Open Sans" w:cs="Open Sans"/>
          <w:sz w:val="20"/>
          <w:szCs w:val="20"/>
        </w:rPr>
        <w:t xml:space="preserve"> </w:t>
      </w:r>
      <w:r w:rsidR="00F76D8C" w:rsidRPr="00371901">
        <w:rPr>
          <w:rFonts w:ascii="Open Sans" w:hAnsi="Open Sans" w:cs="Open Sans"/>
          <w:sz w:val="20"/>
          <w:szCs w:val="20"/>
        </w:rPr>
        <w:t>Přístroj</w:t>
      </w:r>
      <w:r w:rsidRPr="00371901">
        <w:rPr>
          <w:rFonts w:ascii="Open Sans" w:hAnsi="Open Sans" w:cs="Open Sans"/>
          <w:sz w:val="20"/>
          <w:szCs w:val="20"/>
        </w:rPr>
        <w:t xml:space="preserve"> a všechny jeho součásti musí být nové, nepoužité.</w:t>
      </w:r>
    </w:p>
    <w:p w14:paraId="7AE85C0C"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DOBA PLNĚNÍ</w:t>
      </w:r>
      <w:bookmarkEnd w:id="7"/>
      <w:r w:rsidRPr="00371901">
        <w:rPr>
          <w:rFonts w:ascii="Open Sans" w:hAnsi="Open Sans" w:cs="Open Sans"/>
          <w:b/>
          <w:sz w:val="20"/>
          <w:szCs w:val="20"/>
          <w:u w:val="single"/>
        </w:rPr>
        <w:t xml:space="preserve"> </w:t>
      </w:r>
    </w:p>
    <w:p w14:paraId="3F202262" w14:textId="1A0F8F45" w:rsidR="00415573" w:rsidRPr="00E60B09" w:rsidRDefault="006E7253" w:rsidP="00176B9E">
      <w:pPr>
        <w:pStyle w:val="Odstavecseseznamem1"/>
        <w:numPr>
          <w:ilvl w:val="1"/>
          <w:numId w:val="29"/>
        </w:numPr>
        <w:spacing w:after="240"/>
        <w:jc w:val="both"/>
        <w:rPr>
          <w:rFonts w:ascii="Open Sans" w:hAnsi="Open Sans" w:cs="Open Sans"/>
          <w:b/>
          <w:bCs/>
          <w:sz w:val="20"/>
          <w:szCs w:val="20"/>
          <w:u w:val="single"/>
        </w:rPr>
      </w:pPr>
      <w:bookmarkStart w:id="8" w:name="_Ref425154575"/>
      <w:bookmarkStart w:id="9" w:name="_Ref397681741"/>
      <w:bookmarkStart w:id="10" w:name="_Ref379964163"/>
      <w:bookmarkStart w:id="11" w:name="_Ref381969739"/>
      <w:r w:rsidRPr="00E60B09">
        <w:rPr>
          <w:rFonts w:ascii="Open Sans" w:hAnsi="Open Sans" w:cs="Open Sans"/>
          <w:sz w:val="20"/>
          <w:szCs w:val="20"/>
        </w:rPr>
        <w:t xml:space="preserve">Prodávající se zavazuje </w:t>
      </w:r>
      <w:bookmarkStart w:id="12" w:name="_Ref382231623"/>
      <w:r w:rsidR="00DC1441" w:rsidRPr="00E60B09">
        <w:rPr>
          <w:rFonts w:ascii="Open Sans" w:hAnsi="Open Sans" w:cs="Open Sans"/>
          <w:sz w:val="20"/>
          <w:szCs w:val="20"/>
        </w:rPr>
        <w:t>Přístroj</w:t>
      </w:r>
      <w:r w:rsidRPr="00E60B09">
        <w:rPr>
          <w:rFonts w:ascii="Open Sans" w:hAnsi="Open Sans" w:cs="Open Sans"/>
          <w:sz w:val="20"/>
          <w:szCs w:val="20"/>
        </w:rPr>
        <w:t xml:space="preserve"> </w:t>
      </w:r>
      <w:bookmarkStart w:id="13" w:name="_Ref382231692"/>
      <w:bookmarkEnd w:id="12"/>
      <w:r w:rsidRPr="00E60B09">
        <w:rPr>
          <w:rFonts w:ascii="Open Sans" w:hAnsi="Open Sans" w:cs="Open Sans"/>
          <w:sz w:val="20"/>
          <w:szCs w:val="20"/>
        </w:rPr>
        <w:t>řádně předat po předchozí instalaci nejpozději do</w:t>
      </w:r>
      <w:bookmarkEnd w:id="8"/>
      <w:bookmarkEnd w:id="13"/>
      <w:r w:rsidR="00176B9E" w:rsidRPr="00E60B09">
        <w:rPr>
          <w:rFonts w:ascii="Open Sans" w:hAnsi="Open Sans" w:cs="Open Sans"/>
          <w:sz w:val="20"/>
          <w:szCs w:val="20"/>
        </w:rPr>
        <w:t xml:space="preserve"> </w:t>
      </w:r>
      <w:r w:rsidR="00655120">
        <w:rPr>
          <w:rFonts w:ascii="Open Sans" w:hAnsi="Open Sans" w:cs="Open Sans"/>
          <w:sz w:val="20"/>
          <w:szCs w:val="20"/>
        </w:rPr>
        <w:t>8 měsíců</w:t>
      </w:r>
      <w:r w:rsidR="00302A92" w:rsidRPr="00E60B09">
        <w:rPr>
          <w:rFonts w:ascii="Open Sans" w:hAnsi="Open Sans" w:cs="Open Sans"/>
          <w:sz w:val="20"/>
          <w:szCs w:val="20"/>
        </w:rPr>
        <w:t xml:space="preserve"> ode dne uzavření Smlouvy</w:t>
      </w:r>
      <w:r w:rsidR="00415573" w:rsidRPr="00E60B09">
        <w:rPr>
          <w:rFonts w:ascii="Open Sans" w:hAnsi="Open Sans" w:cs="Open Sans"/>
          <w:sz w:val="20"/>
          <w:szCs w:val="20"/>
        </w:rPr>
        <w:t>.</w:t>
      </w:r>
      <w:bookmarkEnd w:id="9"/>
    </w:p>
    <w:p w14:paraId="2CB6EED4" w14:textId="06A038DE" w:rsidR="00922DD6" w:rsidRPr="008A40C8" w:rsidRDefault="00947730" w:rsidP="00947730">
      <w:pPr>
        <w:pStyle w:val="Odstavecseseznamem1"/>
        <w:numPr>
          <w:ilvl w:val="1"/>
          <w:numId w:val="29"/>
        </w:numPr>
        <w:spacing w:after="240"/>
        <w:jc w:val="both"/>
        <w:rPr>
          <w:rFonts w:ascii="Open Sans" w:hAnsi="Open Sans" w:cs="Open Sans"/>
          <w:b/>
          <w:bCs/>
          <w:sz w:val="20"/>
          <w:szCs w:val="20"/>
          <w:u w:val="single"/>
        </w:rPr>
      </w:pPr>
      <w:r w:rsidRPr="008A40C8">
        <w:rPr>
          <w:rFonts w:ascii="Open Sans" w:hAnsi="Open Sans" w:cs="Open Sans"/>
          <w:sz w:val="20"/>
          <w:szCs w:val="20"/>
        </w:rPr>
        <w:t>Prodávající je povinen oznámit Kupujícímu termín dodání a instalace Přístroje v předstihu alespoň 3 pracovních dnů.</w:t>
      </w:r>
    </w:p>
    <w:p w14:paraId="61D46043" w14:textId="641EFEC3"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Doba plnění se prodlužuje o dobu, po kterou Prodávající nemohl plnit z důvodů překážek na straně Kupujícího.</w:t>
      </w:r>
    </w:p>
    <w:bookmarkEnd w:id="10"/>
    <w:bookmarkEnd w:id="11"/>
    <w:p w14:paraId="4ED3F2BA" w14:textId="154598E0"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CENA, FAKTURACE, PLACENÍ</w:t>
      </w:r>
      <w:r w:rsidRPr="00371901">
        <w:rPr>
          <w:rFonts w:ascii="Open Sans" w:hAnsi="Open Sans" w:cs="Open Sans"/>
          <w:b/>
          <w:sz w:val="20"/>
          <w:szCs w:val="20"/>
          <w:u w:val="single"/>
        </w:rPr>
        <w:t xml:space="preserve"> </w:t>
      </w:r>
    </w:p>
    <w:p w14:paraId="34139D57" w14:textId="3E1340B0" w:rsidR="006E7253" w:rsidRPr="00371901" w:rsidRDefault="007A04EC" w:rsidP="007A04E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w:t>
      </w:r>
      <w:r w:rsidR="006E7253" w:rsidRPr="00371901">
        <w:rPr>
          <w:rFonts w:ascii="Open Sans" w:hAnsi="Open Sans" w:cs="Open Sans"/>
          <w:sz w:val="20"/>
          <w:szCs w:val="20"/>
        </w:rPr>
        <w:t xml:space="preserve">upní cena vychází z Nabídky a činí </w:t>
      </w:r>
      <w:r w:rsidR="006E7253" w:rsidRPr="00371901">
        <w:rPr>
          <w:rFonts w:ascii="Open Sans" w:hAnsi="Open Sans" w:cs="Open Sans"/>
          <w:sz w:val="20"/>
          <w:szCs w:val="20"/>
          <w:highlight w:val="yellow"/>
        </w:rPr>
        <w:t>________</w:t>
      </w:r>
      <w:r w:rsidR="006E7253" w:rsidRPr="00371901">
        <w:rPr>
          <w:rFonts w:ascii="Open Sans" w:hAnsi="Open Sans" w:cs="Open Sans"/>
          <w:sz w:val="20"/>
          <w:szCs w:val="20"/>
        </w:rPr>
        <w:t xml:space="preserve"> Kč (slovy: </w:t>
      </w:r>
      <w:r w:rsidR="006E7253" w:rsidRPr="00371901">
        <w:rPr>
          <w:rFonts w:ascii="Open Sans" w:hAnsi="Open Sans" w:cs="Open Sans"/>
          <w:sz w:val="20"/>
          <w:szCs w:val="20"/>
          <w:highlight w:val="yellow"/>
        </w:rPr>
        <w:t>___________</w:t>
      </w:r>
      <w:r w:rsidR="006E7253" w:rsidRPr="00371901">
        <w:rPr>
          <w:rFonts w:ascii="Open Sans" w:hAnsi="Open Sans" w:cs="Open Sans"/>
          <w:sz w:val="20"/>
          <w:szCs w:val="20"/>
        </w:rPr>
        <w:t xml:space="preserve">) </w:t>
      </w:r>
      <w:r w:rsidR="006E7253" w:rsidRPr="00371901">
        <w:rPr>
          <w:rFonts w:ascii="Open Sans" w:hAnsi="Open Sans" w:cs="Open Sans"/>
          <w:color w:val="FF0000"/>
          <w:sz w:val="20"/>
          <w:szCs w:val="20"/>
        </w:rPr>
        <w:t xml:space="preserve">(doplní </w:t>
      </w:r>
      <w:r w:rsidR="008D2FF9" w:rsidRPr="00371901">
        <w:rPr>
          <w:rFonts w:ascii="Open Sans" w:hAnsi="Open Sans" w:cs="Open Sans"/>
          <w:color w:val="FF0000"/>
          <w:sz w:val="20"/>
          <w:szCs w:val="20"/>
        </w:rPr>
        <w:t>účastník zadávacího řízení</w:t>
      </w:r>
      <w:r w:rsidR="006E7253" w:rsidRPr="00371901">
        <w:rPr>
          <w:rFonts w:ascii="Open Sans" w:hAnsi="Open Sans" w:cs="Open Sans"/>
          <w:color w:val="FF0000"/>
          <w:sz w:val="20"/>
          <w:szCs w:val="20"/>
        </w:rPr>
        <w:t>)</w:t>
      </w:r>
      <w:r w:rsidR="006E7253" w:rsidRPr="00371901">
        <w:rPr>
          <w:rFonts w:ascii="Open Sans" w:hAnsi="Open Sans" w:cs="Open Sans"/>
          <w:sz w:val="20"/>
          <w:szCs w:val="20"/>
        </w:rPr>
        <w:t xml:space="preserve"> bez daně z přidané hodnoty (dále jen </w:t>
      </w:r>
      <w:r w:rsidR="006E7253" w:rsidRPr="00371901">
        <w:rPr>
          <w:rFonts w:ascii="Open Sans" w:hAnsi="Open Sans" w:cs="Open Sans"/>
          <w:b/>
          <w:bCs/>
          <w:sz w:val="20"/>
          <w:szCs w:val="20"/>
        </w:rPr>
        <w:t>„Kupní Cena“</w:t>
      </w:r>
      <w:r w:rsidR="006E7253" w:rsidRPr="00371901">
        <w:rPr>
          <w:rFonts w:ascii="Open Sans" w:hAnsi="Open Sans" w:cs="Open Sans"/>
          <w:sz w:val="20"/>
          <w:szCs w:val="20"/>
        </w:rPr>
        <w:t>).</w:t>
      </w:r>
    </w:p>
    <w:p w14:paraId="6F87EF4A" w14:textId="71A84D66" w:rsidR="006E7253" w:rsidRPr="00121A66" w:rsidRDefault="006E7253" w:rsidP="00950B2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Kupní Cena</w:t>
      </w:r>
      <w:r w:rsidR="005434E0" w:rsidRPr="00371901">
        <w:rPr>
          <w:rFonts w:ascii="Open Sans" w:hAnsi="Open Sans" w:cs="Open Sans"/>
          <w:sz w:val="20"/>
          <w:szCs w:val="20"/>
        </w:rPr>
        <w:t xml:space="preserve"> </w:t>
      </w:r>
      <w:r w:rsidR="007650BF" w:rsidRPr="00371901">
        <w:rPr>
          <w:rFonts w:ascii="Open Sans" w:hAnsi="Open Sans" w:cs="Open Sans"/>
          <w:sz w:val="20"/>
          <w:szCs w:val="20"/>
        </w:rPr>
        <w:t>zahrnuje</w:t>
      </w:r>
      <w:r w:rsidRPr="00371901">
        <w:rPr>
          <w:rFonts w:ascii="Open Sans" w:hAnsi="Open Sans" w:cs="Open Sans"/>
          <w:sz w:val="20"/>
          <w:szCs w:val="20"/>
        </w:rPr>
        <w:t xml:space="preserve"> veškeré plnění Prodávajícího směřující ke splnění požadavků Kupujícího </w:t>
      </w:r>
      <w:r w:rsidRPr="00121A66">
        <w:rPr>
          <w:rFonts w:ascii="Open Sans" w:hAnsi="Open Sans" w:cs="Open Sans"/>
          <w:sz w:val="20"/>
          <w:szCs w:val="20"/>
        </w:rPr>
        <w:t xml:space="preserve">dle této Smlouvy, </w:t>
      </w:r>
      <w:r w:rsidR="001A3099" w:rsidRPr="00121A66">
        <w:rPr>
          <w:rFonts w:ascii="Open Sans" w:hAnsi="Open Sans" w:cs="Open Sans"/>
          <w:sz w:val="20"/>
          <w:szCs w:val="20"/>
        </w:rPr>
        <w:t xml:space="preserve">včetně </w:t>
      </w:r>
      <w:r w:rsidRPr="00121A66">
        <w:rPr>
          <w:rFonts w:ascii="Open Sans" w:hAnsi="Open Sans" w:cs="Open Sans"/>
          <w:sz w:val="20"/>
          <w:szCs w:val="20"/>
        </w:rPr>
        <w:t>vešker</w:t>
      </w:r>
      <w:r w:rsidR="001A3099" w:rsidRPr="00121A66">
        <w:rPr>
          <w:rFonts w:ascii="Open Sans" w:hAnsi="Open Sans" w:cs="Open Sans"/>
          <w:sz w:val="20"/>
          <w:szCs w:val="20"/>
        </w:rPr>
        <w:t>ých</w:t>
      </w:r>
      <w:r w:rsidRPr="00121A66">
        <w:rPr>
          <w:rFonts w:ascii="Open Sans" w:hAnsi="Open Sans" w:cs="Open Sans"/>
          <w:sz w:val="20"/>
          <w:szCs w:val="20"/>
        </w:rPr>
        <w:t xml:space="preserve"> poplatk</w:t>
      </w:r>
      <w:r w:rsidR="001A3099" w:rsidRPr="00121A66">
        <w:rPr>
          <w:rFonts w:ascii="Open Sans" w:hAnsi="Open Sans" w:cs="Open Sans"/>
          <w:sz w:val="20"/>
          <w:szCs w:val="20"/>
        </w:rPr>
        <w:t>ů</w:t>
      </w:r>
      <w:r w:rsidR="00302A92" w:rsidRPr="00121A66">
        <w:rPr>
          <w:rFonts w:ascii="Open Sans" w:hAnsi="Open Sans" w:cs="Open Sans"/>
          <w:sz w:val="20"/>
          <w:szCs w:val="20"/>
        </w:rPr>
        <w:t>, cla,</w:t>
      </w:r>
      <w:r w:rsidRPr="00121A66">
        <w:rPr>
          <w:rFonts w:ascii="Open Sans" w:hAnsi="Open Sans" w:cs="Open Sans"/>
          <w:sz w:val="20"/>
          <w:szCs w:val="20"/>
        </w:rPr>
        <w:t> pojištění</w:t>
      </w:r>
      <w:r w:rsidR="00950B2C" w:rsidRPr="00121A66">
        <w:rPr>
          <w:rFonts w:ascii="Open Sans" w:hAnsi="Open Sans" w:cs="Open Sans"/>
          <w:sz w:val="20"/>
          <w:szCs w:val="20"/>
        </w:rPr>
        <w:t>,</w:t>
      </w:r>
      <w:r w:rsidR="001A3099" w:rsidRPr="00121A66">
        <w:rPr>
          <w:rFonts w:ascii="Open Sans" w:hAnsi="Open Sans" w:cs="Open Sans"/>
          <w:sz w:val="20"/>
          <w:szCs w:val="20"/>
        </w:rPr>
        <w:t xml:space="preserve"> nákladů na dopravu</w:t>
      </w:r>
      <w:r w:rsidR="00950B2C" w:rsidRPr="00121A66">
        <w:rPr>
          <w:rFonts w:ascii="Open Sans" w:hAnsi="Open Sans" w:cs="Open Sans"/>
          <w:sz w:val="20"/>
          <w:szCs w:val="20"/>
        </w:rPr>
        <w:t xml:space="preserve"> apod</w:t>
      </w:r>
      <w:r w:rsidR="001A3099" w:rsidRPr="00121A66">
        <w:rPr>
          <w:rFonts w:ascii="Open Sans" w:hAnsi="Open Sans" w:cs="Open Sans"/>
          <w:sz w:val="20"/>
          <w:szCs w:val="20"/>
        </w:rPr>
        <w:t xml:space="preserve">. </w:t>
      </w:r>
    </w:p>
    <w:p w14:paraId="2845B88F" w14:textId="519DDC09" w:rsidR="00A41D10" w:rsidRPr="008A40C8" w:rsidRDefault="00A41D10" w:rsidP="008A40C8">
      <w:pPr>
        <w:pStyle w:val="Odstavecseseznamem1"/>
        <w:numPr>
          <w:ilvl w:val="1"/>
          <w:numId w:val="29"/>
        </w:numPr>
        <w:spacing w:after="240"/>
        <w:jc w:val="both"/>
        <w:rPr>
          <w:rFonts w:ascii="Open Sans" w:hAnsi="Open Sans" w:cs="Open Sans"/>
          <w:bCs/>
          <w:sz w:val="20"/>
          <w:szCs w:val="20"/>
        </w:rPr>
      </w:pPr>
      <w:bookmarkStart w:id="14" w:name="_Ref535501756"/>
      <w:bookmarkStart w:id="15" w:name="_Ref412464637"/>
      <w:r w:rsidRPr="008A40C8">
        <w:rPr>
          <w:rFonts w:ascii="Open Sans" w:hAnsi="Open Sans" w:cs="Open Sans"/>
          <w:sz w:val="20"/>
          <w:szCs w:val="20"/>
        </w:rPr>
        <w:t xml:space="preserve">Kupní Cenu je Prodávající oprávněn fakturovat po řádném předání a převzetí Přístroje dle odst. </w:t>
      </w:r>
      <w:r w:rsidRPr="008A40C8">
        <w:rPr>
          <w:rFonts w:ascii="Open Sans" w:hAnsi="Open Sans" w:cs="Open Sans"/>
          <w:sz w:val="20"/>
          <w:szCs w:val="20"/>
        </w:rPr>
        <w:fldChar w:fldCharType="begin"/>
      </w:r>
      <w:r w:rsidRPr="008A40C8">
        <w:rPr>
          <w:rFonts w:ascii="Open Sans" w:hAnsi="Open Sans" w:cs="Open Sans"/>
          <w:sz w:val="20"/>
          <w:szCs w:val="20"/>
        </w:rPr>
        <w:instrText xml:space="preserve"> REF _Ref380049631 \r \h </w:instrText>
      </w:r>
      <w:r w:rsidR="00133C7F" w:rsidRPr="008A40C8">
        <w:rPr>
          <w:rFonts w:ascii="Open Sans" w:hAnsi="Open Sans" w:cs="Open Sans"/>
          <w:sz w:val="20"/>
          <w:szCs w:val="20"/>
        </w:rPr>
        <w:instrText xml:space="preserve"> \* MERGEFORMAT </w:instrText>
      </w:r>
      <w:r w:rsidRPr="008A40C8">
        <w:rPr>
          <w:rFonts w:ascii="Open Sans" w:hAnsi="Open Sans" w:cs="Open Sans"/>
          <w:sz w:val="20"/>
          <w:szCs w:val="20"/>
        </w:rPr>
      </w:r>
      <w:r w:rsidRPr="008A40C8">
        <w:rPr>
          <w:rFonts w:ascii="Open Sans" w:hAnsi="Open Sans" w:cs="Open Sans"/>
          <w:sz w:val="20"/>
          <w:szCs w:val="20"/>
        </w:rPr>
        <w:fldChar w:fldCharType="separate"/>
      </w:r>
      <w:r w:rsidR="00D832B0">
        <w:rPr>
          <w:rFonts w:ascii="Open Sans" w:hAnsi="Open Sans" w:cs="Open Sans"/>
          <w:sz w:val="20"/>
          <w:szCs w:val="20"/>
        </w:rPr>
        <w:t>9.4</w:t>
      </w:r>
      <w:r w:rsidRPr="008A40C8">
        <w:rPr>
          <w:rFonts w:ascii="Open Sans" w:hAnsi="Open Sans" w:cs="Open Sans"/>
          <w:sz w:val="20"/>
          <w:szCs w:val="20"/>
        </w:rPr>
        <w:fldChar w:fldCharType="end"/>
      </w:r>
      <w:r w:rsidRPr="008A40C8">
        <w:rPr>
          <w:rFonts w:ascii="Open Sans" w:hAnsi="Open Sans" w:cs="Open Sans"/>
          <w:sz w:val="20"/>
          <w:szCs w:val="20"/>
        </w:rPr>
        <w:t xml:space="preserve"> Smlouvy</w:t>
      </w:r>
      <w:bookmarkEnd w:id="14"/>
      <w:r w:rsidR="00AC5DDF" w:rsidRPr="008A40C8">
        <w:rPr>
          <w:rFonts w:ascii="Open Sans" w:hAnsi="Open Sans" w:cs="Open Sans"/>
          <w:sz w:val="20"/>
          <w:szCs w:val="20"/>
        </w:rPr>
        <w:t>,</w:t>
      </w:r>
      <w:r w:rsidR="0060163C" w:rsidRPr="008A40C8">
        <w:rPr>
          <w:rFonts w:ascii="Open Sans" w:hAnsi="Open Sans" w:cs="Open Sans"/>
          <w:sz w:val="20"/>
          <w:szCs w:val="20"/>
        </w:rPr>
        <w:t xml:space="preserve"> případně po odstranění vad nebo nedodělků dle odst. </w:t>
      </w:r>
      <w:r w:rsidR="0060163C" w:rsidRPr="008A40C8">
        <w:rPr>
          <w:rFonts w:ascii="Open Sans" w:hAnsi="Open Sans" w:cs="Open Sans"/>
          <w:sz w:val="20"/>
          <w:szCs w:val="20"/>
        </w:rPr>
        <w:fldChar w:fldCharType="begin"/>
      </w:r>
      <w:r w:rsidR="0060163C" w:rsidRPr="008A40C8">
        <w:rPr>
          <w:rFonts w:ascii="Open Sans" w:hAnsi="Open Sans" w:cs="Open Sans"/>
          <w:sz w:val="20"/>
          <w:szCs w:val="20"/>
        </w:rPr>
        <w:instrText xml:space="preserve"> REF _Ref535332618 \r \h  \* MERGEFORMAT </w:instrText>
      </w:r>
      <w:r w:rsidR="0060163C" w:rsidRPr="008A40C8">
        <w:rPr>
          <w:rFonts w:ascii="Open Sans" w:hAnsi="Open Sans" w:cs="Open Sans"/>
          <w:sz w:val="20"/>
          <w:szCs w:val="20"/>
        </w:rPr>
      </w:r>
      <w:r w:rsidR="0060163C" w:rsidRPr="008A40C8">
        <w:rPr>
          <w:rFonts w:ascii="Open Sans" w:hAnsi="Open Sans" w:cs="Open Sans"/>
          <w:sz w:val="20"/>
          <w:szCs w:val="20"/>
        </w:rPr>
        <w:fldChar w:fldCharType="separate"/>
      </w:r>
      <w:r w:rsidR="00D832B0">
        <w:rPr>
          <w:rFonts w:ascii="Open Sans" w:hAnsi="Open Sans" w:cs="Open Sans"/>
          <w:sz w:val="20"/>
          <w:szCs w:val="20"/>
        </w:rPr>
        <w:t>9.7</w:t>
      </w:r>
      <w:r w:rsidR="0060163C" w:rsidRPr="008A40C8">
        <w:rPr>
          <w:rFonts w:ascii="Open Sans" w:hAnsi="Open Sans" w:cs="Open Sans"/>
          <w:sz w:val="20"/>
          <w:szCs w:val="20"/>
        </w:rPr>
        <w:fldChar w:fldCharType="end"/>
      </w:r>
      <w:r w:rsidR="0060163C" w:rsidRPr="008A40C8">
        <w:rPr>
          <w:rFonts w:ascii="Open Sans" w:hAnsi="Open Sans" w:cs="Open Sans"/>
          <w:sz w:val="20"/>
          <w:szCs w:val="20"/>
        </w:rPr>
        <w:t xml:space="preserve"> Smlouvy, převzal-li Kupující Přístroj vykazující vady nebo nedodělky</w:t>
      </w:r>
      <w:r w:rsidR="00121A66" w:rsidRPr="008A40C8">
        <w:rPr>
          <w:rFonts w:ascii="Open Sans" w:hAnsi="Open Sans" w:cs="Open Sans"/>
          <w:sz w:val="20"/>
          <w:szCs w:val="20"/>
        </w:rPr>
        <w:t>.</w:t>
      </w:r>
      <w:r w:rsidR="008A40C8" w:rsidRPr="008A40C8">
        <w:rPr>
          <w:rFonts w:ascii="Open Sans" w:hAnsi="Open Sans" w:cs="Open Sans"/>
          <w:bCs/>
          <w:sz w:val="20"/>
          <w:szCs w:val="20"/>
        </w:rPr>
        <w:t xml:space="preserve"> </w:t>
      </w:r>
      <w:r w:rsidR="0060163C" w:rsidRPr="008A40C8">
        <w:rPr>
          <w:rFonts w:ascii="Open Sans" w:hAnsi="Open Sans" w:cs="Open Sans"/>
          <w:sz w:val="20"/>
          <w:szCs w:val="20"/>
        </w:rPr>
        <w:t>Daň z přidané hodnoty vypořádají Smluvní strany dle platných českých právních předpisů.</w:t>
      </w:r>
    </w:p>
    <w:p w14:paraId="429F143A" w14:textId="22230566" w:rsidR="006E7253" w:rsidRPr="00371901" w:rsidRDefault="00D865EA" w:rsidP="00A41D1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Daňové doklady – faktury </w:t>
      </w:r>
      <w:r w:rsidR="0098067A">
        <w:rPr>
          <w:rFonts w:ascii="Open Sans" w:hAnsi="Open Sans" w:cs="Open Sans"/>
          <w:sz w:val="20"/>
          <w:szCs w:val="20"/>
        </w:rPr>
        <w:t xml:space="preserve">(dále jen </w:t>
      </w:r>
      <w:r w:rsidR="0098067A" w:rsidRPr="00F253F2">
        <w:rPr>
          <w:rFonts w:ascii="Open Sans" w:hAnsi="Open Sans" w:cs="Open Sans"/>
          <w:b/>
          <w:sz w:val="20"/>
          <w:szCs w:val="20"/>
        </w:rPr>
        <w:t>„faktur</w:t>
      </w:r>
      <w:r w:rsidR="0098067A">
        <w:rPr>
          <w:rFonts w:ascii="Open Sans" w:hAnsi="Open Sans" w:cs="Open Sans"/>
          <w:b/>
          <w:sz w:val="20"/>
          <w:szCs w:val="20"/>
        </w:rPr>
        <w:t>y</w:t>
      </w:r>
      <w:r w:rsidR="0098067A" w:rsidRPr="00F253F2">
        <w:rPr>
          <w:rFonts w:ascii="Open Sans" w:hAnsi="Open Sans" w:cs="Open Sans"/>
          <w:b/>
          <w:sz w:val="20"/>
          <w:szCs w:val="20"/>
        </w:rPr>
        <w:t>“</w:t>
      </w:r>
      <w:r w:rsidR="0098067A">
        <w:rPr>
          <w:rFonts w:ascii="Open Sans" w:hAnsi="Open Sans" w:cs="Open Sans"/>
          <w:sz w:val="20"/>
          <w:szCs w:val="20"/>
        </w:rPr>
        <w:t>)</w:t>
      </w:r>
      <w:r w:rsidR="0098067A" w:rsidRPr="00371901">
        <w:rPr>
          <w:rFonts w:ascii="Open Sans" w:hAnsi="Open Sans" w:cs="Open Sans"/>
          <w:sz w:val="20"/>
          <w:szCs w:val="20"/>
        </w:rPr>
        <w:t xml:space="preserve"> </w:t>
      </w:r>
      <w:r w:rsidRPr="00371901">
        <w:rPr>
          <w:rFonts w:ascii="Open Sans" w:hAnsi="Open Sans" w:cs="Open Sans"/>
          <w:sz w:val="20"/>
          <w:szCs w:val="20"/>
        </w:rPr>
        <w:t>vystavené Prodávajícím na základě této Smlouvy musí obsahovat všechny náležitosti stanovené zákonem č. 235/2004 Sb., o dani z přidané hodnoty, v platném znění</w:t>
      </w:r>
      <w:r w:rsidR="00362E3D">
        <w:rPr>
          <w:rFonts w:ascii="Open Sans" w:hAnsi="Open Sans" w:cs="Open Sans"/>
          <w:sz w:val="20"/>
          <w:szCs w:val="20"/>
        </w:rPr>
        <w:t xml:space="preserve"> a </w:t>
      </w:r>
      <w:r w:rsidRPr="00371901">
        <w:rPr>
          <w:rFonts w:ascii="Open Sans" w:hAnsi="Open Sans" w:cs="Open Sans"/>
          <w:sz w:val="20"/>
          <w:szCs w:val="20"/>
        </w:rPr>
        <w:t>číslo této Smlouvy</w:t>
      </w:r>
      <w:bookmarkEnd w:id="15"/>
      <w:r w:rsidR="00362E3D">
        <w:rPr>
          <w:rFonts w:ascii="Open Sans" w:hAnsi="Open Sans" w:cs="Open Sans"/>
          <w:sz w:val="20"/>
          <w:szCs w:val="20"/>
        </w:rPr>
        <w:t>.</w:t>
      </w:r>
    </w:p>
    <w:p w14:paraId="6BD7D188" w14:textId="3A56EC19"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preferuje elektronickou fakturaci na elektronickou adresu </w:t>
      </w:r>
      <w:hyperlink r:id="rId8">
        <w:r w:rsidRPr="00371901">
          <w:rPr>
            <w:rStyle w:val="InternetLink"/>
            <w:rFonts w:ascii="Open Sans" w:hAnsi="Open Sans" w:cs="Open Sans"/>
            <w:sz w:val="20"/>
            <w:szCs w:val="20"/>
          </w:rPr>
          <w:t>efaktury@fzu.cz</w:t>
        </w:r>
      </w:hyperlink>
      <w:r w:rsidRPr="00371901">
        <w:rPr>
          <w:rFonts w:ascii="Open Sans" w:hAnsi="Open Sans" w:cs="Open Sans"/>
          <w:sz w:val="20"/>
          <w:szCs w:val="20"/>
        </w:rPr>
        <w:t>. Vystavené daňové doklady nesmí být v rozporu s mezinárodními dohodami o zamezení dvojího zdanění, budou-li se na konkrétní případ vztahovat.</w:t>
      </w:r>
    </w:p>
    <w:p w14:paraId="518E2DCA" w14:textId="77777777"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Lhůta splatnosti daňových dokladů je třicet (30) dnů od data jejich doručení Kupujícímu (dále jen „</w:t>
      </w:r>
      <w:r w:rsidRPr="00371901">
        <w:rPr>
          <w:rFonts w:ascii="Open Sans" w:hAnsi="Open Sans" w:cs="Open Sans"/>
          <w:b/>
          <w:bCs/>
          <w:sz w:val="20"/>
          <w:szCs w:val="20"/>
        </w:rPr>
        <w:t>Lhůta splatnosti“</w:t>
      </w:r>
      <w:r w:rsidRPr="00371901">
        <w:rPr>
          <w:rFonts w:ascii="Open Sans" w:hAnsi="Open Sans" w:cs="Open Sans"/>
          <w:sz w:val="20"/>
          <w:szCs w:val="20"/>
        </w:rPr>
        <w:t>). Zaplacením účtované částky se rozumí den jejího odeslání na účet Prodávajícího.</w:t>
      </w:r>
    </w:p>
    <w:p w14:paraId="567F8110" w14:textId="20BFFE05" w:rsidR="006E7253" w:rsidRPr="00371901" w:rsidRDefault="0098067A"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Pokud</w:t>
      </w:r>
      <w:r>
        <w:rPr>
          <w:rFonts w:ascii="Open Sans" w:hAnsi="Open Sans" w:cs="Open Sans"/>
          <w:sz w:val="20"/>
          <w:szCs w:val="20"/>
        </w:rPr>
        <w:t xml:space="preserve"> </w:t>
      </w:r>
      <w:r w:rsidRPr="00371901">
        <w:rPr>
          <w:rFonts w:ascii="Open Sans" w:hAnsi="Open Sans" w:cs="Open Sans"/>
          <w:sz w:val="20"/>
          <w:szCs w:val="20"/>
        </w:rPr>
        <w:t>faktura nebude vystaven</w:t>
      </w:r>
      <w:r>
        <w:rPr>
          <w:rFonts w:ascii="Open Sans" w:hAnsi="Open Sans" w:cs="Open Sans"/>
          <w:sz w:val="20"/>
          <w:szCs w:val="20"/>
        </w:rPr>
        <w:t>a</w:t>
      </w:r>
      <w:r w:rsidRPr="00371901">
        <w:rPr>
          <w:rFonts w:ascii="Open Sans" w:hAnsi="Open Sans" w:cs="Open Sans"/>
          <w:sz w:val="20"/>
          <w:szCs w:val="20"/>
        </w:rPr>
        <w:t xml:space="preserve"> v souladu s platebními podmínkami stanovenými Smlouvou nebo nebude splňovat požadované zákonné náležitosti, je Kupující oprávněn </w:t>
      </w:r>
      <w:r>
        <w:rPr>
          <w:rFonts w:ascii="Open Sans" w:hAnsi="Open Sans" w:cs="Open Sans"/>
          <w:sz w:val="20"/>
          <w:szCs w:val="20"/>
        </w:rPr>
        <w:t>ji</w:t>
      </w:r>
      <w:r w:rsidRPr="00371901">
        <w:rPr>
          <w:rFonts w:ascii="Open Sans" w:hAnsi="Open Sans" w:cs="Open Sans"/>
          <w:sz w:val="20"/>
          <w:szCs w:val="20"/>
        </w:rPr>
        <w:t xml:space="preserve"> Prodávajícímu vrátit jako neúpln</w:t>
      </w:r>
      <w:r>
        <w:rPr>
          <w:rFonts w:ascii="Open Sans" w:hAnsi="Open Sans" w:cs="Open Sans"/>
          <w:sz w:val="20"/>
          <w:szCs w:val="20"/>
        </w:rPr>
        <w:t>ou</w:t>
      </w:r>
      <w:r w:rsidRPr="00371901">
        <w:rPr>
          <w:rFonts w:ascii="Open Sans" w:hAnsi="Open Sans" w:cs="Open Sans"/>
          <w:sz w:val="20"/>
          <w:szCs w:val="20"/>
        </w:rPr>
        <w:t xml:space="preserve"> k doplnění, resp. nesprávně vystaven</w:t>
      </w:r>
      <w:r>
        <w:rPr>
          <w:rFonts w:ascii="Open Sans" w:hAnsi="Open Sans" w:cs="Open Sans"/>
          <w:sz w:val="20"/>
          <w:szCs w:val="20"/>
        </w:rPr>
        <w:t>ou</w:t>
      </w:r>
      <w:r w:rsidRPr="00371901">
        <w:rPr>
          <w:rFonts w:ascii="Open Sans" w:hAnsi="Open Sans" w:cs="Open Sans"/>
          <w:sz w:val="20"/>
          <w:szCs w:val="20"/>
        </w:rPr>
        <w:t xml:space="preserve"> k novému </w:t>
      </w:r>
      <w:r w:rsidRPr="00371901">
        <w:rPr>
          <w:rFonts w:ascii="Open Sans" w:hAnsi="Open Sans" w:cs="Open Sans"/>
          <w:sz w:val="20"/>
          <w:szCs w:val="20"/>
        </w:rPr>
        <w:lastRenderedPageBreak/>
        <w:t>vystavení, a to ve lhůtě pěti (5) pracovních dnů od data je</w:t>
      </w:r>
      <w:r>
        <w:rPr>
          <w:rFonts w:ascii="Open Sans" w:hAnsi="Open Sans" w:cs="Open Sans"/>
          <w:sz w:val="20"/>
          <w:szCs w:val="20"/>
        </w:rPr>
        <w:t>jí</w:t>
      </w:r>
      <w:r w:rsidRPr="00371901">
        <w:rPr>
          <w:rFonts w:ascii="Open Sans" w:hAnsi="Open Sans" w:cs="Open Sans"/>
          <w:sz w:val="20"/>
          <w:szCs w:val="20"/>
        </w:rPr>
        <w:t xml:space="preserve">ho doručení Kupujícímu. Kupující přitom není v prodlení s úhradou Kupní Ceny nebo její části. Nová Lhůta splatnosti začne plynout dnem doručení opravené nebo nově vyhotovené </w:t>
      </w:r>
      <w:r>
        <w:rPr>
          <w:rFonts w:ascii="Open Sans" w:hAnsi="Open Sans" w:cs="Open Sans"/>
          <w:sz w:val="20"/>
          <w:szCs w:val="20"/>
        </w:rPr>
        <w:t>faktury</w:t>
      </w:r>
      <w:r w:rsidRPr="00371901">
        <w:rPr>
          <w:rFonts w:ascii="Open Sans" w:hAnsi="Open Sans" w:cs="Open Sans"/>
          <w:sz w:val="20"/>
          <w:szCs w:val="20"/>
        </w:rPr>
        <w:t xml:space="preserve"> Kupujícímu.</w:t>
      </w:r>
    </w:p>
    <w:p w14:paraId="7487251E"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pozastavit či jednostranně započítat proti pohledávkám Prodávajícího kteroukoli z plateb z důvodu:</w:t>
      </w:r>
    </w:p>
    <w:p w14:paraId="7FA7D5B9"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škody způsobené Prodávajícím,</w:t>
      </w:r>
    </w:p>
    <w:p w14:paraId="64BF14B6"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pokuty a jiné majetkové sankce.</w:t>
      </w:r>
    </w:p>
    <w:p w14:paraId="118A89B9" w14:textId="5715E45D"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není oprávněn započítat žádnou svou pohledávku prot</w:t>
      </w:r>
      <w:r w:rsidR="001C53F8" w:rsidRPr="00371901">
        <w:rPr>
          <w:rFonts w:ascii="Open Sans" w:hAnsi="Open Sans" w:cs="Open Sans"/>
          <w:sz w:val="20"/>
          <w:szCs w:val="20"/>
        </w:rPr>
        <w:t>i pohledávce Kupujícího z této S</w:t>
      </w:r>
      <w:r w:rsidRPr="00371901">
        <w:rPr>
          <w:rFonts w:ascii="Open Sans" w:hAnsi="Open Sans" w:cs="Open Sans"/>
          <w:sz w:val="20"/>
          <w:szCs w:val="20"/>
        </w:rPr>
        <w:t>mlouvy.</w:t>
      </w:r>
    </w:p>
    <w:p w14:paraId="0AD23E80"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VLASTNICKÉ PRÁVO</w:t>
      </w:r>
    </w:p>
    <w:p w14:paraId="3EB46222" w14:textId="73880752" w:rsidR="00040E52" w:rsidRPr="00362E3D" w:rsidRDefault="006E7253"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Vlastnické právo k </w:t>
      </w:r>
      <w:r w:rsidR="00DC1441" w:rsidRPr="00371901">
        <w:rPr>
          <w:rFonts w:ascii="Open Sans" w:hAnsi="Open Sans" w:cs="Open Sans"/>
          <w:sz w:val="20"/>
          <w:szCs w:val="20"/>
        </w:rPr>
        <w:t>Přístroji</w:t>
      </w:r>
      <w:r w:rsidRPr="00371901">
        <w:rPr>
          <w:rFonts w:ascii="Open Sans" w:hAnsi="Open Sans" w:cs="Open Sans"/>
          <w:sz w:val="20"/>
          <w:szCs w:val="20"/>
        </w:rPr>
        <w:t xml:space="preserve"> a zároveň i nebezpečí škody přechází na Kupujícího jeho řádným předáním dle odst. </w:t>
      </w:r>
      <w:r w:rsidR="001C53F8" w:rsidRPr="00371901">
        <w:rPr>
          <w:rFonts w:ascii="Open Sans" w:hAnsi="Open Sans" w:cs="Open Sans"/>
          <w:sz w:val="20"/>
          <w:szCs w:val="20"/>
        </w:rPr>
        <w:fldChar w:fldCharType="begin"/>
      </w:r>
      <w:r w:rsidR="001C53F8" w:rsidRPr="00371901">
        <w:rPr>
          <w:rFonts w:ascii="Open Sans" w:hAnsi="Open Sans" w:cs="Open Sans"/>
          <w:sz w:val="20"/>
          <w:szCs w:val="20"/>
        </w:rPr>
        <w:instrText xml:space="preserve"> REF _Ref380049631 \r \h </w:instrText>
      </w:r>
      <w:r w:rsidR="00805557" w:rsidRPr="00371901">
        <w:rPr>
          <w:rFonts w:ascii="Open Sans" w:hAnsi="Open Sans" w:cs="Open Sans"/>
          <w:sz w:val="20"/>
          <w:szCs w:val="20"/>
        </w:rPr>
        <w:instrText xml:space="preserve"> \* MERGEFORMAT </w:instrText>
      </w:r>
      <w:r w:rsidR="001C53F8" w:rsidRPr="00371901">
        <w:rPr>
          <w:rFonts w:ascii="Open Sans" w:hAnsi="Open Sans" w:cs="Open Sans"/>
          <w:sz w:val="20"/>
          <w:szCs w:val="20"/>
        </w:rPr>
      </w:r>
      <w:r w:rsidR="001C53F8" w:rsidRPr="00371901">
        <w:rPr>
          <w:rFonts w:ascii="Open Sans" w:hAnsi="Open Sans" w:cs="Open Sans"/>
          <w:sz w:val="20"/>
          <w:szCs w:val="20"/>
        </w:rPr>
        <w:fldChar w:fldCharType="separate"/>
      </w:r>
      <w:r w:rsidR="00D832B0">
        <w:rPr>
          <w:rFonts w:ascii="Open Sans" w:hAnsi="Open Sans" w:cs="Open Sans"/>
          <w:sz w:val="20"/>
          <w:szCs w:val="20"/>
        </w:rPr>
        <w:t>9.4</w:t>
      </w:r>
      <w:r w:rsidR="001C53F8" w:rsidRPr="00371901">
        <w:rPr>
          <w:rFonts w:ascii="Open Sans" w:hAnsi="Open Sans" w:cs="Open Sans"/>
          <w:sz w:val="20"/>
          <w:szCs w:val="20"/>
        </w:rPr>
        <w:fldChar w:fldCharType="end"/>
      </w:r>
      <w:r w:rsidR="001C53F8" w:rsidRPr="00371901">
        <w:rPr>
          <w:rFonts w:ascii="Open Sans" w:hAnsi="Open Sans" w:cs="Open Sans"/>
          <w:sz w:val="20"/>
          <w:szCs w:val="20"/>
        </w:rPr>
        <w:t xml:space="preserve"> </w:t>
      </w:r>
      <w:r w:rsidRPr="00371901">
        <w:rPr>
          <w:rFonts w:ascii="Open Sans" w:hAnsi="Open Sans" w:cs="Open Sans"/>
          <w:sz w:val="20"/>
          <w:szCs w:val="20"/>
        </w:rPr>
        <w:t>Smlouvy.</w:t>
      </w:r>
    </w:p>
    <w:p w14:paraId="29257D95" w14:textId="5287A1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MÍSTO </w:t>
      </w:r>
      <w:r w:rsidR="00050052" w:rsidRPr="00371901">
        <w:rPr>
          <w:rFonts w:ascii="Open Sans" w:hAnsi="Open Sans" w:cs="Open Sans"/>
          <w:b/>
          <w:bCs/>
          <w:sz w:val="20"/>
          <w:szCs w:val="20"/>
          <w:u w:val="single"/>
        </w:rPr>
        <w:t>PLNĚNÍ</w:t>
      </w:r>
    </w:p>
    <w:p w14:paraId="1E4F7EB2" w14:textId="64B9D4E5" w:rsidR="00040E52" w:rsidRPr="00371901" w:rsidRDefault="004B7341" w:rsidP="008945DD">
      <w:pPr>
        <w:pStyle w:val="Odstavecseseznamem1"/>
        <w:numPr>
          <w:ilvl w:val="1"/>
          <w:numId w:val="29"/>
        </w:numPr>
        <w:spacing w:after="240"/>
        <w:jc w:val="both"/>
        <w:rPr>
          <w:rFonts w:ascii="Open Sans" w:hAnsi="Open Sans" w:cs="Open Sans"/>
          <w:b/>
          <w:bCs/>
          <w:sz w:val="20"/>
          <w:szCs w:val="20"/>
          <w:u w:val="single"/>
        </w:rPr>
      </w:pPr>
      <w:r w:rsidRPr="0082607F">
        <w:rPr>
          <w:rFonts w:ascii="Open Sans" w:hAnsi="Open Sans" w:cs="Open Sans"/>
          <w:sz w:val="20"/>
          <w:szCs w:val="20"/>
        </w:rPr>
        <w:t xml:space="preserve">Místem dodání a předání </w:t>
      </w:r>
      <w:r w:rsidR="00DD304A">
        <w:rPr>
          <w:rFonts w:ascii="Open Sans" w:hAnsi="Open Sans" w:cs="Open Sans"/>
          <w:sz w:val="20"/>
          <w:szCs w:val="20"/>
        </w:rPr>
        <w:t>Přístroje</w:t>
      </w:r>
      <w:r w:rsidRPr="0082607F">
        <w:rPr>
          <w:rFonts w:ascii="Open Sans" w:hAnsi="Open Sans" w:cs="Open Sans"/>
          <w:sz w:val="20"/>
          <w:szCs w:val="20"/>
        </w:rPr>
        <w:t xml:space="preserve"> je </w:t>
      </w:r>
      <w:r w:rsidRPr="008F5A1C">
        <w:rPr>
          <w:rFonts w:ascii="Open Sans" w:hAnsi="Open Sans" w:cs="Open Sans"/>
          <w:sz w:val="20"/>
          <w:szCs w:val="20"/>
        </w:rPr>
        <w:t xml:space="preserve">místnost č. </w:t>
      </w:r>
      <w:r w:rsidR="00564D86">
        <w:rPr>
          <w:rFonts w:ascii="Open Sans" w:hAnsi="Open Sans" w:cs="Open Sans"/>
          <w:sz w:val="20"/>
          <w:szCs w:val="20"/>
        </w:rPr>
        <w:t>113,</w:t>
      </w:r>
      <w:r w:rsidRPr="008F5A1C">
        <w:rPr>
          <w:rFonts w:ascii="Open Sans" w:hAnsi="Open Sans" w:cs="Open Sans"/>
          <w:sz w:val="20"/>
          <w:szCs w:val="20"/>
        </w:rPr>
        <w:t xml:space="preserve"> </w:t>
      </w:r>
      <w:r w:rsidR="00741215">
        <w:rPr>
          <w:rFonts w:ascii="Open Sans" w:hAnsi="Open Sans" w:cs="Open Sans"/>
          <w:color w:val="000000"/>
          <w:sz w:val="20"/>
          <w:szCs w:val="20"/>
        </w:rPr>
        <w:t>Společn</w:t>
      </w:r>
      <w:r w:rsidR="00564D86">
        <w:rPr>
          <w:rFonts w:ascii="Open Sans" w:hAnsi="Open Sans" w:cs="Open Sans"/>
          <w:color w:val="000000"/>
          <w:sz w:val="20"/>
          <w:szCs w:val="20"/>
        </w:rPr>
        <w:t>á</w:t>
      </w:r>
      <w:r w:rsidR="00741215">
        <w:rPr>
          <w:rFonts w:ascii="Open Sans" w:hAnsi="Open Sans" w:cs="Open Sans"/>
          <w:color w:val="000000"/>
          <w:sz w:val="20"/>
          <w:szCs w:val="20"/>
        </w:rPr>
        <w:t xml:space="preserve"> laboratoř optiky </w:t>
      </w:r>
      <w:r w:rsidR="00741215" w:rsidRPr="00061CE0">
        <w:rPr>
          <w:rFonts w:ascii="Open Sans" w:hAnsi="Open Sans" w:cs="Open Sans"/>
          <w:color w:val="000000"/>
          <w:sz w:val="20"/>
          <w:szCs w:val="20"/>
        </w:rPr>
        <w:t>Univerzity Palackého v</w:t>
      </w:r>
      <w:r w:rsidR="00741215">
        <w:rPr>
          <w:rFonts w:ascii="Open Sans" w:hAnsi="Open Sans" w:cs="Open Sans"/>
          <w:color w:val="000000"/>
          <w:sz w:val="20"/>
          <w:szCs w:val="20"/>
        </w:rPr>
        <w:t> </w:t>
      </w:r>
      <w:r w:rsidR="00741215" w:rsidRPr="00061CE0">
        <w:rPr>
          <w:rFonts w:ascii="Open Sans" w:hAnsi="Open Sans" w:cs="Open Sans"/>
          <w:color w:val="000000"/>
          <w:sz w:val="20"/>
          <w:szCs w:val="20"/>
        </w:rPr>
        <w:t>Olomouci</w:t>
      </w:r>
      <w:r w:rsidR="00741215">
        <w:rPr>
          <w:rFonts w:ascii="Open Sans" w:hAnsi="Open Sans" w:cs="Open Sans"/>
          <w:color w:val="000000"/>
          <w:sz w:val="20"/>
          <w:szCs w:val="20"/>
        </w:rPr>
        <w:t xml:space="preserve"> a </w:t>
      </w:r>
      <w:r w:rsidR="00741215" w:rsidRPr="00AB0C27">
        <w:rPr>
          <w:rFonts w:ascii="Open Sans" w:hAnsi="Open Sans" w:cs="Open Sans"/>
          <w:color w:val="000000"/>
          <w:sz w:val="20"/>
          <w:szCs w:val="20"/>
        </w:rPr>
        <w:t>Fyzikální</w:t>
      </w:r>
      <w:r w:rsidR="00741215">
        <w:rPr>
          <w:rFonts w:ascii="Open Sans" w:hAnsi="Open Sans" w:cs="Open Sans"/>
          <w:color w:val="000000"/>
          <w:sz w:val="20"/>
          <w:szCs w:val="20"/>
        </w:rPr>
        <w:t>ho</w:t>
      </w:r>
      <w:r w:rsidR="00741215" w:rsidRPr="00AB0C27">
        <w:rPr>
          <w:rFonts w:ascii="Open Sans" w:hAnsi="Open Sans" w:cs="Open Sans"/>
          <w:color w:val="000000"/>
          <w:sz w:val="20"/>
          <w:szCs w:val="20"/>
        </w:rPr>
        <w:t xml:space="preserve"> ústav</w:t>
      </w:r>
      <w:r w:rsidR="00741215">
        <w:rPr>
          <w:rFonts w:ascii="Open Sans" w:hAnsi="Open Sans" w:cs="Open Sans"/>
          <w:color w:val="000000"/>
          <w:sz w:val="20"/>
          <w:szCs w:val="20"/>
        </w:rPr>
        <w:t>u</w:t>
      </w:r>
      <w:r w:rsidR="00741215" w:rsidRPr="00AB0C27">
        <w:rPr>
          <w:rFonts w:ascii="Open Sans" w:hAnsi="Open Sans" w:cs="Open Sans"/>
          <w:color w:val="000000"/>
          <w:sz w:val="20"/>
          <w:szCs w:val="20"/>
        </w:rPr>
        <w:t xml:space="preserve"> AV ČR, </w:t>
      </w:r>
      <w:r w:rsidR="00741215" w:rsidRPr="00AB0C27">
        <w:rPr>
          <w:rFonts w:ascii="Open Sans" w:hAnsi="Open Sans" w:cs="Open Sans"/>
          <w:sz w:val="20"/>
          <w:szCs w:val="20"/>
        </w:rPr>
        <w:t>v. v. i.</w:t>
      </w:r>
      <w:r w:rsidRPr="0082607F">
        <w:rPr>
          <w:rFonts w:ascii="Open Sans" w:hAnsi="Open Sans" w:cs="Open Sans"/>
          <w:sz w:val="20"/>
          <w:szCs w:val="20"/>
        </w:rPr>
        <w:t xml:space="preserve">, na adrese </w:t>
      </w:r>
      <w:r w:rsidR="00741215" w:rsidRPr="00216E77">
        <w:rPr>
          <w:rFonts w:ascii="Open Sans" w:hAnsi="Open Sans" w:cs="Open Sans"/>
          <w:sz w:val="20"/>
          <w:szCs w:val="20"/>
        </w:rPr>
        <w:t>třída 17. listopadu 50A, 772 07 Olomouc</w:t>
      </w:r>
      <w:r w:rsidRPr="0082607F">
        <w:rPr>
          <w:rFonts w:ascii="Open Sans" w:hAnsi="Open Sans" w:cs="Open Sans"/>
          <w:sz w:val="20"/>
          <w:szCs w:val="20"/>
        </w:rPr>
        <w:t>, Česká republika.</w:t>
      </w:r>
    </w:p>
    <w:p w14:paraId="2A63A336" w14:textId="77777777" w:rsidR="00D865EA" w:rsidRPr="00371901" w:rsidRDefault="00D865EA" w:rsidP="00D865EA">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SOUČINNOST SMLUVNÍCH STRAN</w:t>
      </w:r>
    </w:p>
    <w:p w14:paraId="4B791B58" w14:textId="3BC0BAC3"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se zavazuje upozornit Kupujícího na případné překážky na své straně, které mohou negativně ovlivnit řádné dodání Přístroje.</w:t>
      </w:r>
    </w:p>
    <w:p w14:paraId="001AD8D0" w14:textId="53287954"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je povinen upozornit Kupujícího na nevhodně provedenou připravenost místa dodání a instalace.</w:t>
      </w:r>
    </w:p>
    <w:p w14:paraId="7C8C1115" w14:textId="3F59E6AD"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Odchylně od § 2126 OZ Smluvní strany sjednávají, že Prodávající není oprávněn využít institutu svépomocného prodeje.</w:t>
      </w:r>
    </w:p>
    <w:p w14:paraId="6ABC23AA" w14:textId="1870A6D4"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DODÁNÍ, INSTALACE, PŘEDÁNÍ </w:t>
      </w:r>
    </w:p>
    <w:p w14:paraId="14D9F44B" w14:textId="0148F826" w:rsidR="006E7253" w:rsidRPr="00371901" w:rsidRDefault="006E7253" w:rsidP="00601E17">
      <w:pPr>
        <w:pStyle w:val="Odstavecseseznamem1"/>
        <w:numPr>
          <w:ilvl w:val="1"/>
          <w:numId w:val="29"/>
        </w:numPr>
        <w:spacing w:after="240"/>
        <w:jc w:val="both"/>
        <w:rPr>
          <w:rFonts w:ascii="Open Sans" w:hAnsi="Open Sans" w:cs="Open Sans"/>
          <w:b/>
          <w:bCs/>
          <w:sz w:val="20"/>
          <w:szCs w:val="20"/>
          <w:u w:val="single"/>
        </w:rPr>
      </w:pPr>
      <w:bookmarkStart w:id="16" w:name="_Ref490044582"/>
      <w:r w:rsidRPr="00371901">
        <w:rPr>
          <w:rStyle w:val="Zdraznn"/>
          <w:rFonts w:ascii="Open Sans" w:hAnsi="Open Sans" w:cs="Open Sans"/>
          <w:b w:val="0"/>
          <w:szCs w:val="20"/>
        </w:rPr>
        <w:t xml:space="preserve">Prodávající na své náklady přepraví </w:t>
      </w:r>
      <w:r w:rsidR="00DC1441" w:rsidRPr="00371901">
        <w:rPr>
          <w:rFonts w:ascii="Open Sans" w:hAnsi="Open Sans" w:cs="Open Sans"/>
          <w:sz w:val="20"/>
          <w:szCs w:val="20"/>
        </w:rPr>
        <w:t>Přístroj</w:t>
      </w:r>
      <w:r w:rsidRPr="00371901">
        <w:rPr>
          <w:rStyle w:val="Zdraznn"/>
          <w:rFonts w:ascii="Open Sans" w:hAnsi="Open Sans" w:cs="Open Sans"/>
          <w:b w:val="0"/>
          <w:szCs w:val="20"/>
        </w:rPr>
        <w:t xml:space="preserve"> </w:t>
      </w:r>
      <w:r w:rsidR="00966565" w:rsidRPr="00371901">
        <w:rPr>
          <w:rStyle w:val="Zdraznn"/>
          <w:rFonts w:ascii="Open Sans" w:hAnsi="Open Sans" w:cs="Open Sans"/>
          <w:b w:val="0"/>
          <w:szCs w:val="20"/>
        </w:rPr>
        <w:t>na</w:t>
      </w:r>
      <w:r w:rsidRPr="00371901">
        <w:rPr>
          <w:rStyle w:val="Zdraznn"/>
          <w:rFonts w:ascii="Open Sans" w:hAnsi="Open Sans" w:cs="Open Sans"/>
          <w:b w:val="0"/>
          <w:szCs w:val="20"/>
        </w:rPr>
        <w:t xml:space="preserve"> míst</w:t>
      </w:r>
      <w:r w:rsidR="00966565" w:rsidRPr="00371901">
        <w:rPr>
          <w:rStyle w:val="Zdraznn"/>
          <w:rFonts w:ascii="Open Sans" w:hAnsi="Open Sans" w:cs="Open Sans"/>
          <w:b w:val="0"/>
          <w:szCs w:val="20"/>
        </w:rPr>
        <w:t>o</w:t>
      </w:r>
      <w:r w:rsidRPr="00371901">
        <w:rPr>
          <w:rStyle w:val="Zdraznn"/>
          <w:rFonts w:ascii="Open Sans" w:hAnsi="Open Sans" w:cs="Open Sans"/>
          <w:b w:val="0"/>
          <w:szCs w:val="20"/>
        </w:rPr>
        <w:t xml:space="preserve"> dodání</w:t>
      </w:r>
      <w:r w:rsidR="00D865EA" w:rsidRPr="00371901">
        <w:rPr>
          <w:rStyle w:val="Zdraznn"/>
          <w:rFonts w:ascii="Open Sans" w:hAnsi="Open Sans" w:cs="Open Sans"/>
          <w:b w:val="0"/>
          <w:szCs w:val="20"/>
        </w:rPr>
        <w:t xml:space="preserve"> a předání</w:t>
      </w:r>
      <w:r w:rsidRPr="00371901">
        <w:rPr>
          <w:rStyle w:val="Zdraznn"/>
          <w:rFonts w:ascii="Open Sans" w:hAnsi="Open Sans" w:cs="Open Sans"/>
          <w:b w:val="0"/>
          <w:szCs w:val="20"/>
        </w:rPr>
        <w:t>. Je-li dodávka neporušená, vystaví Kupující Prodávajícímu</w:t>
      </w:r>
      <w:r w:rsidR="001443E9" w:rsidRPr="00371901">
        <w:rPr>
          <w:rStyle w:val="Zdraznn"/>
          <w:rFonts w:ascii="Open Sans" w:hAnsi="Open Sans" w:cs="Open Sans"/>
          <w:b w:val="0"/>
          <w:szCs w:val="20"/>
        </w:rPr>
        <w:t xml:space="preserve"> </w:t>
      </w:r>
      <w:bookmarkEnd w:id="16"/>
      <w:r w:rsidR="00601E17" w:rsidRPr="00371901">
        <w:rPr>
          <w:rFonts w:ascii="Open Sans" w:hAnsi="Open Sans" w:cs="Open Sans"/>
          <w:sz w:val="20"/>
          <w:szCs w:val="20"/>
        </w:rPr>
        <w:t>dodací list.</w:t>
      </w:r>
    </w:p>
    <w:p w14:paraId="2AC41F82" w14:textId="03D2F54F" w:rsidR="00601E17" w:rsidRPr="00371901" w:rsidRDefault="00601E17" w:rsidP="00601E17">
      <w:pPr>
        <w:pStyle w:val="Odstavecseseznamem1"/>
        <w:numPr>
          <w:ilvl w:val="1"/>
          <w:numId w:val="29"/>
        </w:numPr>
        <w:spacing w:after="240"/>
        <w:jc w:val="both"/>
        <w:rPr>
          <w:rFonts w:ascii="Open Sans" w:hAnsi="Open Sans" w:cs="Open Sans"/>
          <w:b/>
          <w:bCs/>
          <w:sz w:val="20"/>
          <w:szCs w:val="20"/>
          <w:u w:val="single"/>
        </w:rPr>
      </w:pPr>
      <w:bookmarkStart w:id="17" w:name="_Ref379985378"/>
      <w:r w:rsidRPr="00371901">
        <w:rPr>
          <w:rFonts w:ascii="Open Sans" w:hAnsi="Open Sans" w:cs="Open Sans"/>
          <w:sz w:val="20"/>
          <w:szCs w:val="20"/>
        </w:rPr>
        <w:t xml:space="preserve">Prodávající provede a zdokumentuje instalaci </w:t>
      </w:r>
      <w:r w:rsidR="00DC1441" w:rsidRPr="00371901">
        <w:rPr>
          <w:rFonts w:ascii="Open Sans" w:hAnsi="Open Sans" w:cs="Open Sans"/>
          <w:sz w:val="20"/>
          <w:szCs w:val="20"/>
        </w:rPr>
        <w:t>Přístroje</w:t>
      </w:r>
      <w:r w:rsidRPr="00371901">
        <w:rPr>
          <w:rFonts w:ascii="Open Sans" w:hAnsi="Open Sans" w:cs="Open Sans"/>
          <w:sz w:val="20"/>
          <w:szCs w:val="20"/>
        </w:rPr>
        <w:t xml:space="preserve"> a provede zkoušku </w:t>
      </w:r>
      <w:r w:rsidR="00DC1441" w:rsidRPr="00371901">
        <w:rPr>
          <w:rFonts w:ascii="Open Sans" w:hAnsi="Open Sans" w:cs="Open Sans"/>
          <w:sz w:val="20"/>
          <w:szCs w:val="20"/>
        </w:rPr>
        <w:t>Přístroje</w:t>
      </w:r>
      <w:r w:rsidRPr="00371901">
        <w:rPr>
          <w:rFonts w:ascii="Open Sans" w:hAnsi="Open Sans" w:cs="Open Sans"/>
          <w:sz w:val="20"/>
          <w:szCs w:val="20"/>
        </w:rPr>
        <w:t xml:space="preserve"> spočívající v ověření jeho funkčnosti.</w:t>
      </w:r>
      <w:bookmarkEnd w:id="17"/>
    </w:p>
    <w:p w14:paraId="15CF0D16" w14:textId="32268007" w:rsidR="00734861" w:rsidRPr="00371901" w:rsidRDefault="00734861" w:rsidP="002B3D80">
      <w:pPr>
        <w:pStyle w:val="Odstavecseseznamem1"/>
        <w:numPr>
          <w:ilvl w:val="1"/>
          <w:numId w:val="29"/>
        </w:numPr>
        <w:spacing w:after="240"/>
        <w:jc w:val="both"/>
        <w:rPr>
          <w:rFonts w:ascii="Open Sans" w:hAnsi="Open Sans" w:cs="Open Sans"/>
          <w:bCs/>
          <w:sz w:val="20"/>
          <w:szCs w:val="20"/>
        </w:rPr>
      </w:pPr>
      <w:r w:rsidRPr="00371901">
        <w:rPr>
          <w:rFonts w:ascii="Open Sans" w:hAnsi="Open Sans" w:cs="Open Sans"/>
          <w:bCs/>
          <w:sz w:val="20"/>
          <w:szCs w:val="20"/>
        </w:rPr>
        <w:t>Součástí předávacího řízení je předání techni</w:t>
      </w:r>
      <w:r w:rsidR="00DC1441" w:rsidRPr="00371901">
        <w:rPr>
          <w:rFonts w:ascii="Open Sans" w:hAnsi="Open Sans" w:cs="Open Sans"/>
          <w:bCs/>
          <w:sz w:val="20"/>
          <w:szCs w:val="20"/>
        </w:rPr>
        <w:t>cké dokumentace vztahující se k</w:t>
      </w:r>
      <w:r w:rsidRPr="00371901">
        <w:rPr>
          <w:rFonts w:ascii="Open Sans" w:hAnsi="Open Sans" w:cs="Open Sans"/>
          <w:bCs/>
          <w:sz w:val="20"/>
          <w:szCs w:val="20"/>
        </w:rPr>
        <w:t xml:space="preserve"> </w:t>
      </w:r>
      <w:r w:rsidR="00DC1441" w:rsidRPr="00371901">
        <w:rPr>
          <w:rFonts w:ascii="Open Sans" w:hAnsi="Open Sans" w:cs="Open Sans"/>
          <w:sz w:val="20"/>
          <w:szCs w:val="20"/>
        </w:rPr>
        <w:t>Přístroji</w:t>
      </w:r>
      <w:r w:rsidRPr="00371901">
        <w:rPr>
          <w:rFonts w:ascii="Open Sans" w:hAnsi="Open Sans" w:cs="Open Sans"/>
          <w:bCs/>
          <w:sz w:val="20"/>
          <w:szCs w:val="20"/>
        </w:rPr>
        <w:t xml:space="preserve">, </w:t>
      </w:r>
      <w:r w:rsidRPr="00371901">
        <w:rPr>
          <w:rFonts w:ascii="Open Sans" w:hAnsi="Open Sans" w:cs="Open Sans"/>
          <w:bCs/>
          <w:sz w:val="20"/>
          <w:szCs w:val="20"/>
        </w:rPr>
        <w:lastRenderedPageBreak/>
        <w:t>návod</w:t>
      </w:r>
      <w:r w:rsidR="002B3D80" w:rsidRPr="00371901">
        <w:rPr>
          <w:rFonts w:ascii="Open Sans" w:hAnsi="Open Sans" w:cs="Open Sans"/>
          <w:bCs/>
          <w:sz w:val="20"/>
          <w:szCs w:val="20"/>
        </w:rPr>
        <w:t>u k užívání,</w:t>
      </w:r>
      <w:r w:rsidRPr="00371901">
        <w:rPr>
          <w:rFonts w:ascii="Open Sans" w:hAnsi="Open Sans" w:cs="Open Sans"/>
          <w:bCs/>
          <w:sz w:val="20"/>
          <w:szCs w:val="20"/>
        </w:rPr>
        <w:t xml:space="preserve"> prohlášení o shodě dodaného </w:t>
      </w:r>
      <w:r w:rsidR="00DC1441" w:rsidRPr="00371901">
        <w:rPr>
          <w:rFonts w:ascii="Open Sans" w:hAnsi="Open Sans" w:cs="Open Sans"/>
          <w:sz w:val="20"/>
          <w:szCs w:val="20"/>
        </w:rPr>
        <w:t>Přístroje</w:t>
      </w:r>
      <w:r w:rsidRPr="00371901">
        <w:rPr>
          <w:rFonts w:ascii="Open Sans" w:hAnsi="Open Sans" w:cs="Open Sans"/>
          <w:bCs/>
          <w:sz w:val="20"/>
          <w:szCs w:val="20"/>
        </w:rPr>
        <w:t xml:space="preserve"> a všech jeho součástí se schválenými standardy.</w:t>
      </w:r>
    </w:p>
    <w:p w14:paraId="5506F603" w14:textId="15B7EF5F" w:rsidR="00734861" w:rsidRPr="00371901" w:rsidRDefault="00734861" w:rsidP="00734861">
      <w:pPr>
        <w:pStyle w:val="Odstavecseseznamem1"/>
        <w:numPr>
          <w:ilvl w:val="1"/>
          <w:numId w:val="29"/>
        </w:numPr>
        <w:spacing w:after="240"/>
        <w:jc w:val="both"/>
        <w:rPr>
          <w:rFonts w:ascii="Open Sans" w:hAnsi="Open Sans" w:cs="Open Sans"/>
          <w:bCs/>
          <w:sz w:val="20"/>
          <w:szCs w:val="20"/>
        </w:rPr>
      </w:pPr>
      <w:bookmarkStart w:id="18" w:name="_Ref380049631"/>
      <w:r w:rsidRPr="00371901">
        <w:rPr>
          <w:rFonts w:ascii="Open Sans" w:hAnsi="Open Sans" w:cs="Open Sans"/>
          <w:sz w:val="20"/>
          <w:szCs w:val="20"/>
        </w:rPr>
        <w:t>Předávací řízení je ukončeno předáním Přístroje Kupujícímu potvrzeným</w:t>
      </w:r>
      <w:r w:rsidR="002B3D80" w:rsidRPr="00371901">
        <w:rPr>
          <w:rFonts w:ascii="Open Sans" w:hAnsi="Open Sans" w:cs="Open Sans"/>
          <w:sz w:val="20"/>
          <w:szCs w:val="20"/>
        </w:rPr>
        <w:t xml:space="preserve"> předávacím protokolem</w:t>
      </w:r>
      <w:r w:rsidRPr="00371901">
        <w:rPr>
          <w:rFonts w:ascii="Open Sans" w:hAnsi="Open Sans" w:cs="Open Sans"/>
          <w:sz w:val="20"/>
          <w:szCs w:val="20"/>
        </w:rPr>
        <w:t xml:space="preserve"> (dále jen </w:t>
      </w:r>
      <w:r w:rsidRPr="00371901">
        <w:rPr>
          <w:rFonts w:ascii="Open Sans" w:hAnsi="Open Sans" w:cs="Open Sans"/>
          <w:b/>
          <w:bCs/>
          <w:sz w:val="20"/>
          <w:szCs w:val="20"/>
        </w:rPr>
        <w:t>„Předávací protokol“</w:t>
      </w:r>
      <w:r w:rsidRPr="00371901">
        <w:rPr>
          <w:rFonts w:ascii="Open Sans" w:hAnsi="Open Sans" w:cs="Open Sans"/>
          <w:sz w:val="20"/>
          <w:szCs w:val="20"/>
        </w:rPr>
        <w:t>). Předávací protokol obsahuje tyto povinné náležitosti:</w:t>
      </w:r>
      <w:bookmarkEnd w:id="18"/>
    </w:p>
    <w:p w14:paraId="0399F247" w14:textId="77777777" w:rsidR="00734861" w:rsidRPr="008A40C8"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údaje o </w:t>
      </w:r>
      <w:r w:rsidRPr="008A40C8">
        <w:rPr>
          <w:rFonts w:ascii="Open Sans" w:hAnsi="Open Sans" w:cs="Open Sans"/>
          <w:sz w:val="20"/>
          <w:szCs w:val="20"/>
        </w:rPr>
        <w:t>Prodávajícím, Kupujícím a subdodavatelích,</w:t>
      </w:r>
    </w:p>
    <w:p w14:paraId="43F038F4" w14:textId="48E2952F" w:rsidR="00734861" w:rsidRPr="00CF3C0A" w:rsidRDefault="00734861" w:rsidP="00734861">
      <w:pPr>
        <w:pStyle w:val="Odstavecseseznamem1"/>
        <w:numPr>
          <w:ilvl w:val="2"/>
          <w:numId w:val="29"/>
        </w:numPr>
        <w:spacing w:after="240"/>
        <w:jc w:val="both"/>
        <w:rPr>
          <w:rFonts w:ascii="Open Sans" w:hAnsi="Open Sans" w:cs="Open Sans"/>
          <w:b/>
          <w:bCs/>
          <w:sz w:val="20"/>
          <w:szCs w:val="20"/>
          <w:u w:val="single"/>
        </w:rPr>
      </w:pPr>
      <w:r w:rsidRPr="00CF3C0A">
        <w:rPr>
          <w:rFonts w:ascii="Open Sans" w:hAnsi="Open Sans" w:cs="Open Sans"/>
          <w:sz w:val="20"/>
          <w:szCs w:val="20"/>
        </w:rPr>
        <w:t xml:space="preserve">popis </w:t>
      </w:r>
      <w:r w:rsidR="00DC1441" w:rsidRPr="00CF3C0A">
        <w:rPr>
          <w:rFonts w:ascii="Open Sans" w:hAnsi="Open Sans" w:cs="Open Sans"/>
          <w:sz w:val="20"/>
          <w:szCs w:val="20"/>
        </w:rPr>
        <w:t>Přístroje</w:t>
      </w:r>
      <w:r w:rsidRPr="00CF3C0A">
        <w:rPr>
          <w:rFonts w:ascii="Open Sans" w:hAnsi="Open Sans" w:cs="Open Sans"/>
          <w:sz w:val="20"/>
          <w:szCs w:val="20"/>
        </w:rPr>
        <w:t xml:space="preserve"> včetně soupisu komponent a sériových / výrobních čísel,</w:t>
      </w:r>
    </w:p>
    <w:p w14:paraId="71C5B417" w14:textId="0D7F0510" w:rsidR="00734861" w:rsidRPr="00CF3C0A" w:rsidRDefault="00044C09" w:rsidP="00734861">
      <w:pPr>
        <w:pStyle w:val="Odstavecseseznamem1"/>
        <w:numPr>
          <w:ilvl w:val="2"/>
          <w:numId w:val="29"/>
        </w:numPr>
        <w:spacing w:after="240"/>
        <w:jc w:val="both"/>
        <w:rPr>
          <w:rFonts w:ascii="Open Sans" w:hAnsi="Open Sans" w:cs="Open Sans"/>
          <w:b/>
          <w:bCs/>
          <w:sz w:val="20"/>
          <w:szCs w:val="20"/>
          <w:u w:val="single"/>
        </w:rPr>
      </w:pPr>
      <w:r w:rsidRPr="00CF3C0A">
        <w:rPr>
          <w:rFonts w:ascii="Open Sans" w:hAnsi="Open Sans" w:cs="Open Sans"/>
          <w:sz w:val="20"/>
          <w:szCs w:val="20"/>
        </w:rPr>
        <w:t>popis provedených</w:t>
      </w:r>
      <w:r w:rsidR="00734861" w:rsidRPr="00CF3C0A">
        <w:rPr>
          <w:rFonts w:ascii="Open Sans" w:hAnsi="Open Sans" w:cs="Open Sans"/>
          <w:sz w:val="20"/>
          <w:szCs w:val="20"/>
        </w:rPr>
        <w:t xml:space="preserve"> zkouš</w:t>
      </w:r>
      <w:r w:rsidRPr="00CF3C0A">
        <w:rPr>
          <w:rFonts w:ascii="Open Sans" w:hAnsi="Open Sans" w:cs="Open Sans"/>
          <w:sz w:val="20"/>
          <w:szCs w:val="20"/>
        </w:rPr>
        <w:t xml:space="preserve">ek dle odst. </w:t>
      </w:r>
      <w:r w:rsidR="00ED0DA0" w:rsidRPr="00CF3C0A">
        <w:rPr>
          <w:rFonts w:ascii="Open Sans" w:hAnsi="Open Sans" w:cs="Open Sans"/>
          <w:sz w:val="20"/>
          <w:szCs w:val="20"/>
        </w:rPr>
        <w:fldChar w:fldCharType="begin"/>
      </w:r>
      <w:r w:rsidR="00ED0DA0" w:rsidRPr="00CF3C0A">
        <w:rPr>
          <w:rFonts w:ascii="Open Sans" w:hAnsi="Open Sans" w:cs="Open Sans"/>
          <w:sz w:val="20"/>
          <w:szCs w:val="20"/>
        </w:rPr>
        <w:instrText xml:space="preserve"> REF _Ref1731201 \r \h </w:instrText>
      </w:r>
      <w:r w:rsidR="00371901" w:rsidRPr="00CF3C0A">
        <w:rPr>
          <w:rFonts w:ascii="Open Sans" w:hAnsi="Open Sans" w:cs="Open Sans"/>
          <w:sz w:val="20"/>
          <w:szCs w:val="20"/>
        </w:rPr>
        <w:instrText xml:space="preserve"> \* MERGEFORMAT </w:instrText>
      </w:r>
      <w:r w:rsidR="00ED0DA0" w:rsidRPr="00CF3C0A">
        <w:rPr>
          <w:rFonts w:ascii="Open Sans" w:hAnsi="Open Sans" w:cs="Open Sans"/>
          <w:sz w:val="20"/>
          <w:szCs w:val="20"/>
        </w:rPr>
      </w:r>
      <w:r w:rsidR="00ED0DA0" w:rsidRPr="00CF3C0A">
        <w:rPr>
          <w:rFonts w:ascii="Open Sans" w:hAnsi="Open Sans" w:cs="Open Sans"/>
          <w:sz w:val="20"/>
          <w:szCs w:val="20"/>
        </w:rPr>
        <w:fldChar w:fldCharType="separate"/>
      </w:r>
      <w:r w:rsidR="00D832B0">
        <w:rPr>
          <w:rFonts w:ascii="Open Sans" w:hAnsi="Open Sans" w:cs="Open Sans"/>
          <w:sz w:val="20"/>
          <w:szCs w:val="20"/>
        </w:rPr>
        <w:t>3.2.3</w:t>
      </w:r>
      <w:r w:rsidR="00ED0DA0" w:rsidRPr="00CF3C0A">
        <w:rPr>
          <w:rFonts w:ascii="Open Sans" w:hAnsi="Open Sans" w:cs="Open Sans"/>
          <w:sz w:val="20"/>
          <w:szCs w:val="20"/>
        </w:rPr>
        <w:fldChar w:fldCharType="end"/>
      </w:r>
      <w:r w:rsidR="00110A15" w:rsidRPr="00CF3C0A">
        <w:rPr>
          <w:rFonts w:ascii="Open Sans" w:hAnsi="Open Sans" w:cs="Open Sans"/>
          <w:sz w:val="20"/>
          <w:szCs w:val="20"/>
        </w:rPr>
        <w:t xml:space="preserve"> </w:t>
      </w:r>
      <w:r w:rsidRPr="00CF3C0A">
        <w:rPr>
          <w:rFonts w:ascii="Open Sans" w:hAnsi="Open Sans" w:cs="Open Sans"/>
          <w:sz w:val="20"/>
          <w:szCs w:val="20"/>
        </w:rPr>
        <w:t xml:space="preserve">včetně dosažených </w:t>
      </w:r>
      <w:r w:rsidR="00D471B1" w:rsidRPr="00CF3C0A">
        <w:rPr>
          <w:rFonts w:ascii="Open Sans" w:hAnsi="Open Sans" w:cs="Open Sans"/>
          <w:sz w:val="20"/>
          <w:szCs w:val="20"/>
        </w:rPr>
        <w:t>parametrů</w:t>
      </w:r>
      <w:r w:rsidR="00734861" w:rsidRPr="00CF3C0A">
        <w:rPr>
          <w:rFonts w:ascii="Open Sans" w:hAnsi="Open Sans" w:cs="Open Sans"/>
          <w:sz w:val="20"/>
          <w:szCs w:val="20"/>
        </w:rPr>
        <w:t>,</w:t>
      </w:r>
    </w:p>
    <w:p w14:paraId="489AD330" w14:textId="476E0DCA" w:rsidR="00734861" w:rsidRPr="00CF3C0A" w:rsidRDefault="00734861" w:rsidP="00734861">
      <w:pPr>
        <w:pStyle w:val="Odstavecseseznamem1"/>
        <w:numPr>
          <w:ilvl w:val="2"/>
          <w:numId w:val="29"/>
        </w:numPr>
        <w:spacing w:after="240"/>
        <w:jc w:val="both"/>
        <w:rPr>
          <w:rFonts w:ascii="Open Sans" w:hAnsi="Open Sans" w:cs="Open Sans"/>
          <w:sz w:val="20"/>
          <w:szCs w:val="20"/>
        </w:rPr>
      </w:pPr>
      <w:r w:rsidRPr="00CF3C0A">
        <w:rPr>
          <w:rFonts w:ascii="Open Sans" w:hAnsi="Open Sans" w:cs="Open Sans"/>
          <w:sz w:val="20"/>
          <w:szCs w:val="20"/>
        </w:rPr>
        <w:t>potvrzení o zaškolení obsluhy</w:t>
      </w:r>
      <w:r w:rsidR="00110A15" w:rsidRPr="00CF3C0A">
        <w:rPr>
          <w:rFonts w:ascii="Open Sans" w:hAnsi="Open Sans" w:cs="Open Sans"/>
          <w:sz w:val="20"/>
          <w:szCs w:val="20"/>
        </w:rPr>
        <w:t xml:space="preserve"> </w:t>
      </w:r>
      <w:r w:rsidR="00044C09" w:rsidRPr="00CF3C0A">
        <w:rPr>
          <w:rFonts w:ascii="Open Sans" w:hAnsi="Open Sans" w:cs="Open Sans"/>
          <w:sz w:val="20"/>
          <w:szCs w:val="20"/>
        </w:rPr>
        <w:t xml:space="preserve">dle odst. </w:t>
      </w:r>
      <w:r w:rsidR="00044C09" w:rsidRPr="00CF3C0A">
        <w:rPr>
          <w:rFonts w:ascii="Open Sans" w:hAnsi="Open Sans" w:cs="Open Sans"/>
          <w:sz w:val="20"/>
          <w:szCs w:val="20"/>
        </w:rPr>
        <w:fldChar w:fldCharType="begin"/>
      </w:r>
      <w:r w:rsidR="00044C09" w:rsidRPr="00CF3C0A">
        <w:rPr>
          <w:rFonts w:ascii="Open Sans" w:hAnsi="Open Sans" w:cs="Open Sans"/>
          <w:sz w:val="20"/>
          <w:szCs w:val="20"/>
        </w:rPr>
        <w:instrText xml:space="preserve"> REF _Ref511376544 \r \h </w:instrText>
      </w:r>
      <w:r w:rsidR="00CC0819" w:rsidRPr="00CF3C0A">
        <w:rPr>
          <w:rFonts w:ascii="Open Sans" w:hAnsi="Open Sans" w:cs="Open Sans"/>
          <w:sz w:val="20"/>
          <w:szCs w:val="20"/>
        </w:rPr>
        <w:instrText xml:space="preserve"> \* MERGEFORMAT </w:instrText>
      </w:r>
      <w:r w:rsidR="00044C09" w:rsidRPr="00CF3C0A">
        <w:rPr>
          <w:rFonts w:ascii="Open Sans" w:hAnsi="Open Sans" w:cs="Open Sans"/>
          <w:sz w:val="20"/>
          <w:szCs w:val="20"/>
        </w:rPr>
      </w:r>
      <w:r w:rsidR="00044C09" w:rsidRPr="00CF3C0A">
        <w:rPr>
          <w:rFonts w:ascii="Open Sans" w:hAnsi="Open Sans" w:cs="Open Sans"/>
          <w:sz w:val="20"/>
          <w:szCs w:val="20"/>
        </w:rPr>
        <w:fldChar w:fldCharType="separate"/>
      </w:r>
      <w:r w:rsidR="00D832B0">
        <w:rPr>
          <w:rFonts w:ascii="Open Sans" w:hAnsi="Open Sans" w:cs="Open Sans"/>
          <w:sz w:val="20"/>
          <w:szCs w:val="20"/>
        </w:rPr>
        <w:t>3.2.5</w:t>
      </w:r>
      <w:r w:rsidR="00044C09" w:rsidRPr="00CF3C0A">
        <w:rPr>
          <w:rFonts w:ascii="Open Sans" w:hAnsi="Open Sans" w:cs="Open Sans"/>
          <w:sz w:val="20"/>
          <w:szCs w:val="20"/>
        </w:rPr>
        <w:fldChar w:fldCharType="end"/>
      </w:r>
      <w:r w:rsidR="00110A15" w:rsidRPr="00CF3C0A">
        <w:rPr>
          <w:rFonts w:ascii="Open Sans" w:hAnsi="Open Sans" w:cs="Open Sans"/>
          <w:sz w:val="20"/>
          <w:szCs w:val="20"/>
        </w:rPr>
        <w:t>,</w:t>
      </w:r>
    </w:p>
    <w:p w14:paraId="76A4A396" w14:textId="77777777" w:rsidR="00734861" w:rsidRPr="008A40C8" w:rsidRDefault="00734861" w:rsidP="00734861">
      <w:pPr>
        <w:pStyle w:val="Odstavecseseznamem1"/>
        <w:numPr>
          <w:ilvl w:val="2"/>
          <w:numId w:val="29"/>
        </w:numPr>
        <w:spacing w:after="240"/>
        <w:jc w:val="both"/>
        <w:rPr>
          <w:rFonts w:ascii="Open Sans" w:hAnsi="Open Sans" w:cs="Open Sans"/>
          <w:b/>
          <w:bCs/>
          <w:sz w:val="20"/>
          <w:szCs w:val="20"/>
          <w:u w:val="single"/>
        </w:rPr>
      </w:pPr>
      <w:r w:rsidRPr="008A40C8">
        <w:rPr>
          <w:rFonts w:ascii="Open Sans" w:hAnsi="Open Sans" w:cs="Open Sans"/>
          <w:sz w:val="20"/>
          <w:szCs w:val="20"/>
        </w:rPr>
        <w:t>seznam technické dokumentace včetně manuálu,</w:t>
      </w:r>
    </w:p>
    <w:p w14:paraId="2524B8D1" w14:textId="309075C6"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8A40C8">
        <w:rPr>
          <w:rFonts w:ascii="Open Sans" w:hAnsi="Open Sans" w:cs="Open Sans"/>
          <w:sz w:val="20"/>
          <w:szCs w:val="20"/>
        </w:rPr>
        <w:t>případná výhrada Kupujícího</w:t>
      </w:r>
      <w:r w:rsidRPr="00371901">
        <w:rPr>
          <w:rFonts w:ascii="Open Sans" w:hAnsi="Open Sans" w:cs="Open Sans"/>
          <w:sz w:val="20"/>
          <w:szCs w:val="20"/>
        </w:rPr>
        <w:t xml:space="preserve"> týkající se drobných vad a nedodělků a způsobu a doby jejich odstranění</w:t>
      </w:r>
      <w:r w:rsidR="00AC5DDF">
        <w:rPr>
          <w:rFonts w:ascii="Open Sans" w:hAnsi="Open Sans" w:cs="Open Sans"/>
          <w:sz w:val="20"/>
          <w:szCs w:val="20"/>
        </w:rPr>
        <w:t xml:space="preserve"> a</w:t>
      </w:r>
    </w:p>
    <w:p w14:paraId="0CD2DF34" w14:textId="0D3711B9"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datum </w:t>
      </w:r>
      <w:r w:rsidR="00AC5DDF">
        <w:rPr>
          <w:rFonts w:ascii="Open Sans" w:hAnsi="Open Sans" w:cs="Open Sans"/>
          <w:sz w:val="20"/>
          <w:szCs w:val="20"/>
        </w:rPr>
        <w:t>vyhotovení Předávacího protokolu</w:t>
      </w:r>
      <w:r w:rsidRPr="00371901">
        <w:rPr>
          <w:rFonts w:ascii="Open Sans" w:hAnsi="Open Sans" w:cs="Open Sans"/>
          <w:sz w:val="20"/>
          <w:szCs w:val="20"/>
        </w:rPr>
        <w:t>.</w:t>
      </w:r>
    </w:p>
    <w:p w14:paraId="087DA68F" w14:textId="6E0D798C"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nezbavuje Prodávajícího odpovědnosti za škody vzniklé v důsledku vad.</w:t>
      </w:r>
    </w:p>
    <w:p w14:paraId="576B7019" w14:textId="2716F792"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není povinen převzít </w:t>
      </w:r>
      <w:r w:rsidR="00DC1441" w:rsidRPr="00371901">
        <w:rPr>
          <w:rFonts w:ascii="Open Sans" w:hAnsi="Open Sans" w:cs="Open Sans"/>
          <w:sz w:val="20"/>
          <w:szCs w:val="20"/>
        </w:rPr>
        <w:t>Přístroj</w:t>
      </w:r>
      <w:r w:rsidRPr="00371901">
        <w:rPr>
          <w:rFonts w:ascii="Open Sans" w:hAnsi="Open Sans" w:cs="Open Sans"/>
          <w:sz w:val="20"/>
          <w:szCs w:val="20"/>
        </w:rPr>
        <w:t>, kter</w:t>
      </w:r>
      <w:r w:rsidR="00DC1441" w:rsidRPr="00371901">
        <w:rPr>
          <w:rFonts w:ascii="Open Sans" w:hAnsi="Open Sans" w:cs="Open Sans"/>
          <w:sz w:val="20"/>
          <w:szCs w:val="20"/>
        </w:rPr>
        <w:t>ý</w:t>
      </w:r>
      <w:r w:rsidRPr="00371901">
        <w:rPr>
          <w:rFonts w:ascii="Open Sans" w:hAnsi="Open Sans" w:cs="Open Sans"/>
          <w:sz w:val="20"/>
          <w:szCs w:val="20"/>
        </w:rPr>
        <w:t xml:space="preserve"> by vykazoval vady, byť by samy o sobě ani ve spojení s jinými nebránily užívání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V tomto případě vydá Prodávajícímu zápis o nepřevzetí </w:t>
      </w:r>
      <w:r w:rsidR="00DC1441" w:rsidRPr="00371901">
        <w:rPr>
          <w:rFonts w:ascii="Open Sans" w:hAnsi="Open Sans" w:cs="Open Sans"/>
          <w:sz w:val="20"/>
          <w:szCs w:val="20"/>
        </w:rPr>
        <w:t>Přístroje</w:t>
      </w:r>
      <w:r w:rsidRPr="00371901">
        <w:rPr>
          <w:rFonts w:ascii="Open Sans" w:hAnsi="Open Sans" w:cs="Open Sans"/>
          <w:sz w:val="20"/>
          <w:szCs w:val="20"/>
        </w:rPr>
        <w:t xml:space="preserve"> s uvedením důvodu.</w:t>
      </w:r>
    </w:p>
    <w:p w14:paraId="210D3EC1" w14:textId="7B02F69D" w:rsidR="00734861" w:rsidRPr="00371901" w:rsidRDefault="00734861" w:rsidP="002B3D80">
      <w:pPr>
        <w:pStyle w:val="Odstavecseseznamem1"/>
        <w:numPr>
          <w:ilvl w:val="1"/>
          <w:numId w:val="29"/>
        </w:numPr>
        <w:spacing w:after="240"/>
        <w:jc w:val="both"/>
        <w:rPr>
          <w:rFonts w:ascii="Open Sans" w:hAnsi="Open Sans" w:cs="Open Sans"/>
          <w:b/>
          <w:bCs/>
          <w:sz w:val="20"/>
          <w:szCs w:val="20"/>
          <w:u w:val="single"/>
        </w:rPr>
      </w:pPr>
      <w:bookmarkStart w:id="19" w:name="_Ref535332618"/>
      <w:r w:rsidRPr="00371901">
        <w:rPr>
          <w:rFonts w:ascii="Open Sans" w:hAnsi="Open Sans" w:cs="Open Sans"/>
          <w:sz w:val="20"/>
          <w:szCs w:val="20"/>
        </w:rPr>
        <w:t xml:space="preserve">Nevyužije-li Kupující svého práva nepřevzít </w:t>
      </w:r>
      <w:r w:rsidR="00DC1441" w:rsidRPr="00371901">
        <w:rPr>
          <w:rFonts w:ascii="Open Sans" w:hAnsi="Open Sans" w:cs="Open Sans"/>
          <w:sz w:val="20"/>
          <w:szCs w:val="20"/>
        </w:rPr>
        <w:t>Přístroj</w:t>
      </w:r>
      <w:r w:rsidRPr="00371901">
        <w:rPr>
          <w:rFonts w:ascii="Open Sans" w:hAnsi="Open Sans" w:cs="Open Sans"/>
          <w:sz w:val="20"/>
          <w:szCs w:val="20"/>
        </w:rPr>
        <w:t xml:space="preserve"> vykazující vady a nedodělky, uvedou Prodávající a Kupující v Předávacím protokolu soupis zjištěných vad a nedodělků, včetně způsobu a termínu jejich odstranění. Nedojde-li k dohodě mezi Smluvními st</w:t>
      </w:r>
      <w:r w:rsidR="00DF0DFD" w:rsidRPr="00371901">
        <w:rPr>
          <w:rFonts w:ascii="Open Sans" w:hAnsi="Open Sans" w:cs="Open Sans"/>
          <w:sz w:val="20"/>
          <w:szCs w:val="20"/>
        </w:rPr>
        <w:t>ranami o termínu odstranění vad,</w:t>
      </w:r>
      <w:r w:rsidR="002B3D80" w:rsidRPr="00371901">
        <w:rPr>
          <w:rFonts w:ascii="Open Sans" w:hAnsi="Open Sans" w:cs="Open Sans"/>
          <w:sz w:val="20"/>
          <w:szCs w:val="20"/>
        </w:rPr>
        <w:t xml:space="preserve"> </w:t>
      </w:r>
      <w:r w:rsidRPr="00371901">
        <w:rPr>
          <w:rFonts w:ascii="Open Sans" w:hAnsi="Open Sans" w:cs="Open Sans"/>
          <w:sz w:val="20"/>
          <w:szCs w:val="20"/>
        </w:rPr>
        <w:t xml:space="preserve">platí, že tyto vady mají být odstraněny ve lhůtě 48 hodin ode dne předání a převzetí </w:t>
      </w:r>
      <w:r w:rsidR="00DC1441" w:rsidRPr="00371901">
        <w:rPr>
          <w:rFonts w:ascii="Open Sans" w:hAnsi="Open Sans" w:cs="Open Sans"/>
          <w:sz w:val="20"/>
          <w:szCs w:val="20"/>
        </w:rPr>
        <w:t>Přístroje</w:t>
      </w:r>
      <w:r w:rsidRPr="00371901">
        <w:rPr>
          <w:rFonts w:ascii="Open Sans" w:hAnsi="Open Sans" w:cs="Open Sans"/>
          <w:sz w:val="20"/>
          <w:szCs w:val="20"/>
        </w:rPr>
        <w:t>.</w:t>
      </w:r>
      <w:bookmarkEnd w:id="19"/>
    </w:p>
    <w:p w14:paraId="4FB8591B"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ZAJIŠTĚNÍ TECHNICKÉ PODPORY </w:t>
      </w:r>
    </w:p>
    <w:p w14:paraId="6E3F3B78" w14:textId="48B262D4"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je povinen poskytovat Kupujícímu bezplatné konzultace a technickou podporu vztahující se k předmětu plnění po dobu trvání záruční doby. Prodávající se zavazuje poskytnout Kupujícímu konzultace a technickou podporu vztahující se k předmětu plnění i v pozáruční době.</w:t>
      </w:r>
    </w:p>
    <w:p w14:paraId="0AD9628F" w14:textId="37CA5F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ZÁSTUPCI, OZNAMOVÁNÍ:</w:t>
      </w:r>
    </w:p>
    <w:p w14:paraId="50A6B415" w14:textId="673EAC94"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0" w:name="_Ref380049948"/>
      <w:r w:rsidRPr="00371901">
        <w:rPr>
          <w:rFonts w:ascii="Open Sans" w:hAnsi="Open Sans" w:cs="Open Sans"/>
          <w:sz w:val="20"/>
          <w:szCs w:val="20"/>
        </w:rPr>
        <w:t xml:space="preserve">Prodávající zmocnil tyto zástupce odpovědné za dodávku </w:t>
      </w:r>
      <w:r w:rsidR="00DC1441" w:rsidRPr="00371901">
        <w:rPr>
          <w:rFonts w:ascii="Open Sans" w:hAnsi="Open Sans" w:cs="Open Sans"/>
          <w:sz w:val="20"/>
          <w:szCs w:val="20"/>
        </w:rPr>
        <w:t>Přístroje</w:t>
      </w:r>
      <w:r w:rsidRPr="00371901">
        <w:rPr>
          <w:rFonts w:ascii="Open Sans" w:hAnsi="Open Sans" w:cs="Open Sans"/>
          <w:sz w:val="20"/>
          <w:szCs w:val="20"/>
        </w:rPr>
        <w:t xml:space="preserve"> a ke komunikaci </w:t>
      </w:r>
      <w:r w:rsidRPr="00371901">
        <w:rPr>
          <w:rFonts w:ascii="Open Sans" w:hAnsi="Open Sans" w:cs="Open Sans"/>
          <w:sz w:val="20"/>
          <w:szCs w:val="20"/>
        </w:rPr>
        <w:lastRenderedPageBreak/>
        <w:t>s Kupujícím:</w:t>
      </w:r>
      <w:bookmarkEnd w:id="20"/>
    </w:p>
    <w:p w14:paraId="265762F2" w14:textId="77777777" w:rsidR="00040E52" w:rsidRPr="00371901" w:rsidRDefault="00040E52" w:rsidP="00040E52">
      <w:pPr>
        <w:ind w:left="567"/>
        <w:rPr>
          <w:rFonts w:ascii="Open Sans" w:hAnsi="Open Sans" w:cs="Open Sans"/>
          <w:sz w:val="20"/>
          <w:szCs w:val="20"/>
        </w:rPr>
      </w:pPr>
      <w:r w:rsidRPr="00371901">
        <w:rPr>
          <w:rFonts w:ascii="Open Sans" w:hAnsi="Open Sans" w:cs="Open Sans"/>
          <w:sz w:val="20"/>
          <w:szCs w:val="20"/>
          <w:highlight w:val="yellow"/>
        </w:rPr>
        <w:t>_____________________________</w:t>
      </w:r>
    </w:p>
    <w:p w14:paraId="017BA52D" w14:textId="77777777" w:rsidR="00040E52" w:rsidRPr="00371901" w:rsidRDefault="00040E52" w:rsidP="00040E52">
      <w:pPr>
        <w:ind w:left="567"/>
        <w:jc w:val="both"/>
        <w:rPr>
          <w:rFonts w:ascii="Open Sans" w:hAnsi="Open Sans" w:cs="Open Sans"/>
          <w:sz w:val="20"/>
          <w:szCs w:val="20"/>
        </w:rPr>
      </w:pPr>
      <w:r w:rsidRPr="00371901">
        <w:rPr>
          <w:rFonts w:ascii="Open Sans" w:hAnsi="Open Sans" w:cs="Open Sans"/>
          <w:sz w:val="20"/>
          <w:szCs w:val="20"/>
        </w:rPr>
        <w:t xml:space="preserve">e-mail: </w:t>
      </w:r>
      <w:r w:rsidRPr="00371901">
        <w:rPr>
          <w:rFonts w:ascii="Open Sans" w:hAnsi="Open Sans" w:cs="Open Sans"/>
          <w:sz w:val="20"/>
          <w:szCs w:val="20"/>
          <w:highlight w:val="yellow"/>
        </w:rPr>
        <w:t>______________________</w:t>
      </w:r>
    </w:p>
    <w:p w14:paraId="7F7C58DB" w14:textId="77777777" w:rsidR="00040E52" w:rsidRPr="00371901" w:rsidRDefault="00040E52" w:rsidP="00040E52">
      <w:pPr>
        <w:spacing w:after="240"/>
        <w:ind w:left="567"/>
        <w:jc w:val="both"/>
        <w:rPr>
          <w:rFonts w:ascii="Open Sans" w:hAnsi="Open Sans" w:cs="Open Sans"/>
          <w:sz w:val="20"/>
          <w:szCs w:val="20"/>
        </w:rPr>
      </w:pPr>
      <w:r w:rsidRPr="00371901">
        <w:rPr>
          <w:rFonts w:ascii="Open Sans" w:hAnsi="Open Sans" w:cs="Open Sans"/>
          <w:sz w:val="20"/>
          <w:szCs w:val="20"/>
        </w:rPr>
        <w:t xml:space="preserve">tel. : </w:t>
      </w:r>
      <w:r w:rsidRPr="00371901">
        <w:rPr>
          <w:rFonts w:ascii="Open Sans" w:hAnsi="Open Sans" w:cs="Open Sans"/>
          <w:sz w:val="20"/>
          <w:szCs w:val="20"/>
          <w:highlight w:val="yellow"/>
        </w:rPr>
        <w:t>_______________________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6069BB86" w14:textId="77777777"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1" w:name="_Ref380049965"/>
      <w:r w:rsidRPr="00371901">
        <w:rPr>
          <w:rFonts w:ascii="Open Sans" w:hAnsi="Open Sans" w:cs="Open Sans"/>
          <w:sz w:val="20"/>
          <w:szCs w:val="20"/>
        </w:rPr>
        <w:t>Kupující zmocnil tyto zástupce odpovědné za komunikaci s Prodávajícím:</w:t>
      </w:r>
      <w:bookmarkEnd w:id="21"/>
    </w:p>
    <w:p w14:paraId="534BF3B2" w14:textId="4AC355A3" w:rsidR="009E637C" w:rsidRPr="00371901" w:rsidRDefault="002A535B" w:rsidP="009E637C">
      <w:pPr>
        <w:ind w:left="567"/>
        <w:rPr>
          <w:rFonts w:ascii="Open Sans" w:hAnsi="Open Sans" w:cs="Open Sans"/>
          <w:sz w:val="20"/>
          <w:szCs w:val="20"/>
        </w:rPr>
      </w:pPr>
      <w:r>
        <w:rPr>
          <w:rFonts w:ascii="Open Sans" w:hAnsi="Open Sans" w:cs="Open Sans"/>
          <w:sz w:val="20"/>
          <w:szCs w:val="20"/>
        </w:rPr>
        <w:t>xxxxxxxxxxxxxxxx</w:t>
      </w:r>
    </w:p>
    <w:p w14:paraId="23D0E2B6" w14:textId="51FA9CE4" w:rsidR="009E637C" w:rsidRPr="00371901" w:rsidRDefault="009E637C" w:rsidP="00C843DC">
      <w:pPr>
        <w:pStyle w:val="Odstavecseseznamem"/>
        <w:ind w:left="567"/>
        <w:jc w:val="both"/>
        <w:rPr>
          <w:rFonts w:ascii="Open Sans" w:hAnsi="Open Sans" w:cs="Open Sans"/>
          <w:sz w:val="20"/>
          <w:szCs w:val="20"/>
        </w:rPr>
      </w:pPr>
      <w:r w:rsidRPr="00371901">
        <w:rPr>
          <w:rFonts w:ascii="Open Sans" w:hAnsi="Open Sans" w:cs="Open Sans"/>
          <w:sz w:val="20"/>
          <w:szCs w:val="20"/>
        </w:rPr>
        <w:t>e-mail</w:t>
      </w:r>
      <w:r w:rsidR="00C843DC" w:rsidRPr="00371901">
        <w:rPr>
          <w:rFonts w:ascii="Open Sans" w:hAnsi="Open Sans" w:cs="Open Sans"/>
          <w:sz w:val="20"/>
          <w:szCs w:val="20"/>
        </w:rPr>
        <w:t>:</w:t>
      </w:r>
      <w:r w:rsidR="001443E9" w:rsidRPr="00371901">
        <w:rPr>
          <w:rFonts w:ascii="Open Sans" w:hAnsi="Open Sans" w:cs="Open Sans"/>
          <w:sz w:val="20"/>
          <w:szCs w:val="20"/>
        </w:rPr>
        <w:t xml:space="preserve"> </w:t>
      </w:r>
      <w:r w:rsidR="002A535B">
        <w:rPr>
          <w:rFonts w:ascii="Open Sans" w:hAnsi="Open Sans" w:cs="Open Sans"/>
          <w:sz w:val="20"/>
          <w:szCs w:val="20"/>
        </w:rPr>
        <w:t>xxxxxxxxxxxxxxxx</w:t>
      </w:r>
      <w:r w:rsidR="006E7253" w:rsidRPr="00371901">
        <w:rPr>
          <w:rFonts w:ascii="Open Sans" w:hAnsi="Open Sans" w:cs="Open Sans"/>
          <w:sz w:val="20"/>
          <w:szCs w:val="20"/>
        </w:rPr>
        <w:t xml:space="preserve"> </w:t>
      </w:r>
      <w:r w:rsidR="00914265" w:rsidRPr="00371901">
        <w:rPr>
          <w:rFonts w:ascii="Open Sans" w:hAnsi="Open Sans" w:cs="Open Sans"/>
          <w:sz w:val="20"/>
          <w:szCs w:val="20"/>
        </w:rPr>
        <w:t xml:space="preserve"> </w:t>
      </w:r>
      <w:r w:rsidR="000E3F5C" w:rsidRPr="00371901">
        <w:rPr>
          <w:rFonts w:ascii="Open Sans" w:hAnsi="Open Sans" w:cs="Open Sans"/>
          <w:sz w:val="20"/>
          <w:szCs w:val="20"/>
        </w:rPr>
        <w:t xml:space="preserve"> </w:t>
      </w:r>
      <w:r w:rsidR="007A2A5D" w:rsidRPr="00371901">
        <w:rPr>
          <w:rFonts w:ascii="Open Sans" w:hAnsi="Open Sans" w:cs="Open Sans"/>
          <w:sz w:val="20"/>
          <w:szCs w:val="20"/>
        </w:rPr>
        <w:t xml:space="preserve"> </w:t>
      </w:r>
    </w:p>
    <w:p w14:paraId="1F961AF0" w14:textId="3B1FB4AD" w:rsidR="009E637C" w:rsidRPr="00371901" w:rsidRDefault="009E637C" w:rsidP="009E637C">
      <w:pPr>
        <w:spacing w:after="240"/>
        <w:ind w:left="567"/>
        <w:jc w:val="both"/>
        <w:rPr>
          <w:rFonts w:ascii="Open Sans" w:hAnsi="Open Sans" w:cs="Open Sans"/>
          <w:sz w:val="20"/>
          <w:szCs w:val="20"/>
        </w:rPr>
      </w:pPr>
      <w:r w:rsidRPr="00371901">
        <w:rPr>
          <w:rFonts w:ascii="Open Sans" w:hAnsi="Open Sans" w:cs="Open Sans"/>
          <w:sz w:val="20"/>
          <w:szCs w:val="20"/>
        </w:rPr>
        <w:t>tel.</w:t>
      </w:r>
      <w:r w:rsidR="00C843DC" w:rsidRPr="00371901">
        <w:rPr>
          <w:rFonts w:ascii="Open Sans" w:hAnsi="Open Sans" w:cs="Open Sans"/>
          <w:sz w:val="20"/>
          <w:szCs w:val="20"/>
        </w:rPr>
        <w:t xml:space="preserve"> </w:t>
      </w:r>
      <w:r w:rsidRPr="00371901">
        <w:rPr>
          <w:rFonts w:ascii="Open Sans" w:hAnsi="Open Sans" w:cs="Open Sans"/>
          <w:sz w:val="20"/>
          <w:szCs w:val="20"/>
        </w:rPr>
        <w:t xml:space="preserve">: </w:t>
      </w:r>
      <w:r w:rsidR="002A535B">
        <w:rPr>
          <w:rFonts w:ascii="Open Sans" w:hAnsi="Open Sans" w:cs="Open Sans"/>
          <w:sz w:val="20"/>
          <w:szCs w:val="20"/>
        </w:rPr>
        <w:t>xxxxxxxxxxxxxxxx</w:t>
      </w:r>
    </w:p>
    <w:p w14:paraId="5C943337" w14:textId="77777777" w:rsidR="001A3099" w:rsidRPr="00371901" w:rsidRDefault="001A3099"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eastAsia="Times New Roman" w:hAnsi="Open Sans" w:cs="Open Sans"/>
          <w:kern w:val="0"/>
          <w:sz w:val="20"/>
          <w:szCs w:val="20"/>
        </w:rPr>
        <w:t>Kontaktní osoby lze změnit jednostranným písemným prohlášením Smluvní strany doručeným druhé Smluvní straně.</w:t>
      </w:r>
    </w:p>
    <w:p w14:paraId="3C7DB081" w14:textId="6413CBB5"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w:t>
      </w:r>
      <w:r w:rsidR="005C530D" w:rsidRPr="00371901">
        <w:rPr>
          <w:rFonts w:ascii="Open Sans" w:hAnsi="Open Sans" w:cs="Open Sans"/>
          <w:sz w:val="20"/>
          <w:szCs w:val="20"/>
        </w:rPr>
        <w:t xml:space="preserve"> či Prodávajícího</w:t>
      </w:r>
      <w:r w:rsidRPr="00371901">
        <w:rPr>
          <w:rFonts w:ascii="Open Sans" w:hAnsi="Open Sans" w:cs="Open Sans"/>
          <w:sz w:val="20"/>
          <w:szCs w:val="20"/>
        </w:rPr>
        <w:t xml:space="preserve">), či jinou formou registrovaného poštovního nebo elektronického styku s elektronickým podpisem na adresu </w:t>
      </w:r>
      <w:hyperlink r:id="rId9" w:history="1">
        <w:r w:rsidR="006E7253" w:rsidRPr="00371901">
          <w:rPr>
            <w:rStyle w:val="Hypertextovodkaz"/>
            <w:rFonts w:ascii="Open Sans" w:hAnsi="Open Sans" w:cs="Open Sans"/>
            <w:sz w:val="20"/>
            <w:szCs w:val="20"/>
          </w:rPr>
          <w:t>epodatelna@fzu.cz</w:t>
        </w:r>
      </w:hyperlink>
      <w:r w:rsidRPr="00371901">
        <w:rPr>
          <w:rFonts w:ascii="Open Sans" w:hAnsi="Open Sans" w:cs="Open Sans"/>
          <w:sz w:val="20"/>
          <w:szCs w:val="20"/>
        </w:rPr>
        <w:t xml:space="preserve"> v případě Kupujícího a </w:t>
      </w:r>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 xml:space="preserve">) </w:t>
      </w:r>
      <w:r w:rsidRPr="00371901">
        <w:rPr>
          <w:rFonts w:ascii="Open Sans" w:hAnsi="Open Sans" w:cs="Open Sans"/>
          <w:sz w:val="20"/>
          <w:szCs w:val="20"/>
        </w:rPr>
        <w:t>v případě Prodávajícího.</w:t>
      </w:r>
    </w:p>
    <w:p w14:paraId="3CE91171" w14:textId="793A459C" w:rsidR="00040E52" w:rsidRPr="00371901" w:rsidRDefault="00A77F15"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 věcech odborných nebo technických (</w:t>
      </w:r>
      <w:r w:rsidR="00040E52" w:rsidRPr="00371901">
        <w:rPr>
          <w:rFonts w:ascii="Open Sans" w:hAnsi="Open Sans" w:cs="Open Sans"/>
          <w:sz w:val="20"/>
          <w:szCs w:val="20"/>
        </w:rPr>
        <w:t xml:space="preserve">oznámení potřeby záručního servisu apod.) je přípustná elektronická komunikace prostřednictvím zástupců ve věcech technických na e-mailové adresy uvedené v odst.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_Ref380049948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D832B0">
        <w:rPr>
          <w:rFonts w:ascii="Open Sans" w:hAnsi="Open Sans" w:cs="Open Sans"/>
          <w:sz w:val="20"/>
          <w:szCs w:val="20"/>
        </w:rPr>
        <w:t>11.1</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 xml:space="preserve"> a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_Ref380049965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D832B0">
        <w:rPr>
          <w:rFonts w:ascii="Open Sans" w:hAnsi="Open Sans" w:cs="Open Sans"/>
          <w:sz w:val="20"/>
          <w:szCs w:val="20"/>
        </w:rPr>
        <w:t>11.2</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w:t>
      </w:r>
    </w:p>
    <w:p w14:paraId="544EE7F4" w14:textId="77777777" w:rsidR="00040E52" w:rsidRPr="00371901" w:rsidRDefault="001A3099" w:rsidP="00040E52">
      <w:pPr>
        <w:pStyle w:val="Odstavecseseznamem1"/>
        <w:numPr>
          <w:ilvl w:val="0"/>
          <w:numId w:val="29"/>
        </w:numPr>
        <w:spacing w:after="240"/>
        <w:jc w:val="both"/>
        <w:rPr>
          <w:rFonts w:ascii="Open Sans" w:hAnsi="Open Sans" w:cs="Open Sans"/>
          <w:b/>
          <w:bCs/>
          <w:sz w:val="20"/>
          <w:szCs w:val="20"/>
          <w:u w:val="single"/>
        </w:rPr>
      </w:pPr>
      <w:bookmarkStart w:id="22" w:name="_Ref359600646"/>
      <w:r w:rsidRPr="00371901">
        <w:rPr>
          <w:rFonts w:ascii="Open Sans" w:hAnsi="Open Sans" w:cs="Open Sans"/>
          <w:b/>
          <w:bCs/>
          <w:sz w:val="20"/>
          <w:szCs w:val="20"/>
          <w:u w:val="single"/>
        </w:rPr>
        <w:t>PŘEDČASNÉ UKONČENÍ SMLOUVY</w:t>
      </w:r>
      <w:bookmarkEnd w:id="22"/>
    </w:p>
    <w:p w14:paraId="7225558D"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Tuto Smlouvu lze předčasně ukončit dohodou Smluvních stran nebo odstoupením od Smlouvy z důvodů stanovených v zákoně nebo ve Smlouvě.</w:t>
      </w:r>
    </w:p>
    <w:p w14:paraId="1D50013B"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od Smlouvy odstoupit bez jakýchkoliv sankcí na jeho straně, nastane-li některá z níže uvedených skutečností:</w:t>
      </w:r>
    </w:p>
    <w:p w14:paraId="214BE36A" w14:textId="08851C19"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bookmarkStart w:id="23" w:name="_Ref412114688"/>
      <w:r w:rsidRPr="00371901">
        <w:rPr>
          <w:rFonts w:ascii="Open Sans" w:hAnsi="Open Sans" w:cs="Open Sans"/>
          <w:sz w:val="20"/>
          <w:szCs w:val="20"/>
        </w:rPr>
        <w:t xml:space="preserve">Prodávající nesplní lhůtu plnění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_Ref381969739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D832B0">
        <w:rPr>
          <w:rFonts w:ascii="Open Sans" w:hAnsi="Open Sans" w:cs="Open Sans"/>
          <w:sz w:val="20"/>
          <w:szCs w:val="20"/>
        </w:rPr>
        <w:t>4.1</w:t>
      </w:r>
      <w:r w:rsidRPr="00371901">
        <w:rPr>
          <w:rFonts w:ascii="Open Sans" w:hAnsi="Open Sans" w:cs="Open Sans"/>
          <w:sz w:val="20"/>
          <w:szCs w:val="20"/>
        </w:rPr>
        <w:fldChar w:fldCharType="end"/>
      </w:r>
      <w:r w:rsidRPr="00371901">
        <w:rPr>
          <w:rFonts w:ascii="Open Sans" w:hAnsi="Open Sans" w:cs="Open Sans"/>
          <w:sz w:val="20"/>
          <w:szCs w:val="20"/>
        </w:rPr>
        <w:t xml:space="preserve"> Smlouvy,</w:t>
      </w:r>
      <w:bookmarkEnd w:id="23"/>
    </w:p>
    <w:p w14:paraId="77602F13" w14:textId="32A98315" w:rsidR="00A77F15" w:rsidRPr="00371901" w:rsidRDefault="00A77F15" w:rsidP="002B3D80">
      <w:pPr>
        <w:pStyle w:val="Odstavecseseznamem1"/>
        <w:numPr>
          <w:ilvl w:val="2"/>
          <w:numId w:val="29"/>
        </w:numPr>
        <w:spacing w:after="240"/>
        <w:jc w:val="both"/>
        <w:rPr>
          <w:rFonts w:ascii="Open Sans" w:hAnsi="Open Sans" w:cs="Open Sans"/>
          <w:b/>
          <w:bCs/>
          <w:sz w:val="20"/>
          <w:szCs w:val="20"/>
          <w:u w:val="single"/>
        </w:rPr>
      </w:pPr>
      <w:bookmarkStart w:id="24" w:name="_Ref380048761"/>
      <w:r w:rsidRPr="00371901">
        <w:rPr>
          <w:rFonts w:ascii="Open Sans" w:hAnsi="Open Sans" w:cs="Open Sans"/>
          <w:sz w:val="20"/>
          <w:szCs w:val="20"/>
        </w:rPr>
        <w:t xml:space="preserve">při 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nebudou splněny technické parametry či podmínky dle požadované technické specifikace podle Příloh č. 1 a 2 a dle platných technických norem</w:t>
      </w:r>
      <w:bookmarkEnd w:id="24"/>
      <w:r w:rsidR="00DF0DFD" w:rsidRPr="00371901">
        <w:rPr>
          <w:rFonts w:ascii="Open Sans" w:hAnsi="Open Sans" w:cs="Open Sans"/>
          <w:sz w:val="20"/>
          <w:szCs w:val="20"/>
        </w:rPr>
        <w:t>,</w:t>
      </w:r>
    </w:p>
    <w:p w14:paraId="24BA46D7" w14:textId="503E0B48" w:rsidR="00333DE0" w:rsidRPr="00371901" w:rsidRDefault="00333DE0"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Cs/>
          <w:sz w:val="20"/>
          <w:szCs w:val="20"/>
        </w:rPr>
        <w:t xml:space="preserve">Prodávající neodstraní včas vady uvedené </w:t>
      </w:r>
      <w:r w:rsidRPr="00371901">
        <w:rPr>
          <w:rFonts w:ascii="Open Sans" w:hAnsi="Open Sans" w:cs="Open Sans"/>
          <w:sz w:val="20"/>
          <w:szCs w:val="20"/>
        </w:rPr>
        <w:t xml:space="preserve">v soupisu zjištěných vad a nedodělků Předávacího protokolu podle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_Ref535332618 \r \h </w:instrText>
      </w:r>
      <w:r w:rsidR="00805557" w:rsidRPr="00371901">
        <w:rPr>
          <w:rFonts w:ascii="Open Sans" w:hAnsi="Open Sans" w:cs="Open Sans"/>
          <w:sz w:val="20"/>
          <w:szCs w:val="20"/>
        </w:rPr>
        <w:instrText xml:space="preserve">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D832B0">
        <w:rPr>
          <w:rFonts w:ascii="Open Sans" w:hAnsi="Open Sans" w:cs="Open Sans"/>
          <w:sz w:val="20"/>
          <w:szCs w:val="20"/>
        </w:rPr>
        <w:t>9.7</w:t>
      </w:r>
      <w:r w:rsidRPr="00371901">
        <w:rPr>
          <w:rFonts w:ascii="Open Sans" w:hAnsi="Open Sans" w:cs="Open Sans"/>
          <w:sz w:val="20"/>
          <w:szCs w:val="20"/>
        </w:rPr>
        <w:fldChar w:fldCharType="end"/>
      </w:r>
      <w:r w:rsidRPr="00371901">
        <w:rPr>
          <w:rFonts w:ascii="Open Sans" w:hAnsi="Open Sans" w:cs="Open Sans"/>
          <w:sz w:val="20"/>
          <w:szCs w:val="20"/>
        </w:rPr>
        <w:t>,</w:t>
      </w:r>
    </w:p>
    <w:p w14:paraId="3FFAD660" w14:textId="7A878F29"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vyjdou najevo skutečnosti svědčící o tom, že Prodávající nebude schopen </w:t>
      </w:r>
      <w:r w:rsidR="00DC1441" w:rsidRPr="00371901">
        <w:rPr>
          <w:rFonts w:ascii="Open Sans" w:hAnsi="Open Sans" w:cs="Open Sans"/>
          <w:sz w:val="20"/>
          <w:szCs w:val="20"/>
        </w:rPr>
        <w:t>Přístroj</w:t>
      </w:r>
      <w:r w:rsidRPr="00371901">
        <w:rPr>
          <w:rFonts w:ascii="Open Sans" w:hAnsi="Open Sans" w:cs="Open Sans"/>
          <w:sz w:val="20"/>
          <w:szCs w:val="20"/>
        </w:rPr>
        <w:t xml:space="preserve"> </w:t>
      </w:r>
      <w:r w:rsidRPr="00371901">
        <w:rPr>
          <w:rFonts w:ascii="Open Sans" w:hAnsi="Open Sans" w:cs="Open Sans"/>
          <w:sz w:val="20"/>
          <w:szCs w:val="20"/>
        </w:rPr>
        <w:lastRenderedPageBreak/>
        <w:t>dodat</w:t>
      </w:r>
      <w:r w:rsidR="000B3369">
        <w:rPr>
          <w:rFonts w:ascii="Open Sans" w:hAnsi="Open Sans" w:cs="Open Sans"/>
          <w:sz w:val="20"/>
          <w:szCs w:val="20"/>
        </w:rPr>
        <w:t>.</w:t>
      </w:r>
    </w:p>
    <w:p w14:paraId="14FEFF10" w14:textId="0547327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oprávněn od Smlouvy odstoupit v případě, že Kupující je v prodlení se zaplacením faktury delším než 2 měsíce s výjimkou případů, kdy Kupující nezaplatil fakturu z důvodu vad dodaného </w:t>
      </w:r>
      <w:r w:rsidR="00DC1441" w:rsidRPr="00371901">
        <w:rPr>
          <w:rFonts w:ascii="Open Sans" w:hAnsi="Open Sans" w:cs="Open Sans"/>
          <w:sz w:val="20"/>
          <w:szCs w:val="20"/>
        </w:rPr>
        <w:t>Přístroje</w:t>
      </w:r>
      <w:r w:rsidRPr="00371901">
        <w:rPr>
          <w:rFonts w:ascii="Open Sans" w:hAnsi="Open Sans" w:cs="Open Sans"/>
          <w:sz w:val="20"/>
          <w:szCs w:val="20"/>
        </w:rPr>
        <w:t xml:space="preserve"> nebo porušení Smlouvy Prodávajícím.</w:t>
      </w:r>
    </w:p>
    <w:p w14:paraId="158BC8A8" w14:textId="1F08DFD5"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r w:rsidR="00333DE0" w:rsidRPr="00371901">
        <w:rPr>
          <w:rFonts w:ascii="Open Sans" w:hAnsi="Open Sans" w:cs="Open Sans"/>
          <w:sz w:val="20"/>
          <w:szCs w:val="20"/>
        </w:rPr>
        <w:t xml:space="preserve"> do 30 dnů ode dne odes</w:t>
      </w:r>
      <w:r w:rsidR="006373AF" w:rsidRPr="00371901">
        <w:rPr>
          <w:rFonts w:ascii="Open Sans" w:hAnsi="Open Sans" w:cs="Open Sans"/>
          <w:sz w:val="20"/>
          <w:szCs w:val="20"/>
        </w:rPr>
        <w:t xml:space="preserve">lání vyrozumění </w:t>
      </w:r>
      <w:r w:rsidR="00333DE0" w:rsidRPr="00371901">
        <w:rPr>
          <w:rFonts w:ascii="Open Sans" w:hAnsi="Open Sans" w:cs="Open Sans"/>
          <w:sz w:val="20"/>
          <w:szCs w:val="20"/>
        </w:rPr>
        <w:t>o odstoupení odstupující stranou, neurčí-li odstupující strana lhůtu pozdější</w:t>
      </w:r>
      <w:r w:rsidRPr="00371901">
        <w:rPr>
          <w:rFonts w:ascii="Open Sans" w:hAnsi="Open Sans" w:cs="Open Sans"/>
          <w:sz w:val="20"/>
          <w:szCs w:val="20"/>
        </w:rPr>
        <w:t>.</w:t>
      </w:r>
    </w:p>
    <w:p w14:paraId="327FC200" w14:textId="20459024" w:rsidR="00AE709D" w:rsidRDefault="00AE709D" w:rsidP="00AE709D">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V případě předčasného ukončení smlouvy je Prodávající povinen zajistit odvoz Přístroje z místa plnění ve lhůtě 30 dnů od data, kdy odstoupení od Smlouvy nabylo účinnosti. Kupující poskytne Prodávajícímu potřebnou součinnost obdobnou součinnosti při instalaci Přístroje. Náklady na odvoz hradí ta Smluvní strana, která porušením Smlouvy její předčasné ukončení způsobila.</w:t>
      </w:r>
    </w:p>
    <w:p w14:paraId="2E9D7F38"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POJIŠTĚNÍ, ODPOVĚDNOST ZA ŠKODU</w:t>
      </w:r>
    </w:p>
    <w:p w14:paraId="6B2644EF" w14:textId="52CFA44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5" w:name="_Ref382208733"/>
      <w:r w:rsidRPr="00371901">
        <w:rPr>
          <w:rFonts w:ascii="Open Sans" w:hAnsi="Open Sans" w:cs="Open Sans"/>
          <w:sz w:val="20"/>
          <w:szCs w:val="20"/>
        </w:rPr>
        <w:t xml:space="preserve">Prodávající se zavazuje pojistit </w:t>
      </w:r>
      <w:r w:rsidR="00DC1441" w:rsidRPr="00371901">
        <w:rPr>
          <w:rFonts w:ascii="Open Sans" w:hAnsi="Open Sans" w:cs="Open Sans"/>
          <w:sz w:val="20"/>
          <w:szCs w:val="20"/>
        </w:rPr>
        <w:t>Přístroj</w:t>
      </w:r>
      <w:r w:rsidRPr="00371901">
        <w:rPr>
          <w:rFonts w:ascii="Open Sans" w:hAnsi="Open Sans" w:cs="Open Sans"/>
          <w:sz w:val="20"/>
          <w:szCs w:val="20"/>
        </w:rPr>
        <w:t xml:space="preserve"> proti veškerým rizikům, a to ve výši ceny </w:t>
      </w:r>
      <w:r w:rsidR="00DC1441" w:rsidRPr="00371901">
        <w:rPr>
          <w:rFonts w:ascii="Open Sans" w:hAnsi="Open Sans" w:cs="Open Sans"/>
          <w:sz w:val="20"/>
          <w:szCs w:val="20"/>
        </w:rPr>
        <w:t>Přístroje</w:t>
      </w:r>
      <w:r w:rsidRPr="00371901">
        <w:rPr>
          <w:rFonts w:ascii="Open Sans" w:hAnsi="Open Sans" w:cs="Open Sans"/>
          <w:sz w:val="20"/>
          <w:szCs w:val="20"/>
        </w:rPr>
        <w:t xml:space="preserve"> a po dobu vymezenou zahájením přepravy až do předání (odevzdání) Kupujícímu. V případě porušení této povinnosti odpovídá Prodávající za vzniklou škodu.</w:t>
      </w:r>
    </w:p>
    <w:p w14:paraId="362F6A81" w14:textId="7FB7BF90" w:rsidR="00A77F15"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Prodávající odpovídá za škodu, kterou sám způsobí, rovněž odpovídá Kupujícímu za škodu, kterou způsobí třetí osoby, které zavázal provést plnění nebo jeho část dle této Smlouvy.</w:t>
      </w:r>
    </w:p>
    <w:bookmarkEnd w:id="25"/>
    <w:p w14:paraId="54159D12"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ZÁRUKA, MIMOZÁRUČNÍ SERVIS</w:t>
      </w:r>
    </w:p>
    <w:p w14:paraId="5C379CF2" w14:textId="7B43861D" w:rsidR="00040E52" w:rsidRPr="008F5A1C" w:rsidRDefault="00040E52" w:rsidP="00D77A06">
      <w:pPr>
        <w:pStyle w:val="Odstavecseseznamem1"/>
        <w:numPr>
          <w:ilvl w:val="1"/>
          <w:numId w:val="29"/>
        </w:numPr>
        <w:spacing w:after="240"/>
        <w:jc w:val="both"/>
        <w:rPr>
          <w:rFonts w:ascii="Open Sans" w:hAnsi="Open Sans" w:cs="Open Sans"/>
          <w:b/>
          <w:bCs/>
          <w:sz w:val="20"/>
          <w:szCs w:val="20"/>
          <w:u w:val="single"/>
        </w:rPr>
      </w:pPr>
      <w:bookmarkStart w:id="26" w:name="_Ref380048977"/>
      <w:bookmarkStart w:id="27" w:name="_Ref382905171"/>
      <w:r w:rsidRPr="00371901">
        <w:rPr>
          <w:rFonts w:ascii="Open Sans" w:hAnsi="Open Sans" w:cs="Open Sans"/>
          <w:sz w:val="20"/>
          <w:szCs w:val="20"/>
        </w:rPr>
        <w:t xml:space="preserve">Prodávající poskytuje Kupujícímu záruku za jakost </w:t>
      </w:r>
      <w:r w:rsidR="00BD43ED" w:rsidRPr="00371901">
        <w:rPr>
          <w:rFonts w:ascii="Open Sans" w:hAnsi="Open Sans" w:cs="Open Sans"/>
          <w:sz w:val="20"/>
          <w:szCs w:val="20"/>
        </w:rPr>
        <w:t xml:space="preserve">dodaného Přístroje </w:t>
      </w:r>
      <w:r w:rsidR="00BD43ED" w:rsidRPr="008F5A1C">
        <w:rPr>
          <w:rFonts w:ascii="Open Sans" w:hAnsi="Open Sans" w:cs="Open Sans"/>
          <w:sz w:val="20"/>
          <w:szCs w:val="20"/>
        </w:rPr>
        <w:t xml:space="preserve">po </w:t>
      </w:r>
      <w:r w:rsidR="00BD43ED" w:rsidRPr="008A40C8">
        <w:rPr>
          <w:rFonts w:ascii="Open Sans" w:hAnsi="Open Sans" w:cs="Open Sans"/>
          <w:sz w:val="20"/>
          <w:szCs w:val="20"/>
        </w:rPr>
        <w:t xml:space="preserve">dobu </w:t>
      </w:r>
      <w:r w:rsidR="00800FEF">
        <w:rPr>
          <w:rFonts w:ascii="Open Sans" w:hAnsi="Open Sans" w:cs="Open Sans"/>
          <w:sz w:val="20"/>
          <w:szCs w:val="20"/>
        </w:rPr>
        <w:t>24 měsíců</w:t>
      </w:r>
      <w:r w:rsidR="001947F1" w:rsidRPr="008F5A1C">
        <w:rPr>
          <w:rFonts w:ascii="Open Sans" w:hAnsi="Open Sans" w:cs="Open Sans"/>
          <w:sz w:val="20"/>
          <w:szCs w:val="20"/>
        </w:rPr>
        <w:t>.</w:t>
      </w:r>
      <w:r w:rsidR="00BD43ED" w:rsidRPr="008F5A1C">
        <w:rPr>
          <w:rFonts w:ascii="Open Sans" w:hAnsi="Open Sans" w:cs="Open Sans"/>
          <w:sz w:val="20"/>
          <w:szCs w:val="20"/>
        </w:rPr>
        <w:t xml:space="preserve"> </w:t>
      </w:r>
      <w:r w:rsidRPr="008F5A1C">
        <w:rPr>
          <w:rFonts w:ascii="Open Sans" w:hAnsi="Open Sans" w:cs="Open Sans"/>
          <w:sz w:val="20"/>
          <w:szCs w:val="20"/>
        </w:rPr>
        <w:t xml:space="preserve">Záruka za jakost počíná běžet dnem následujícím po podpisu předávacího protokolu dle odst. </w:t>
      </w:r>
      <w:r w:rsidR="005C530D" w:rsidRPr="008F5A1C">
        <w:rPr>
          <w:rFonts w:ascii="Open Sans" w:hAnsi="Open Sans" w:cs="Open Sans"/>
          <w:sz w:val="20"/>
          <w:szCs w:val="20"/>
        </w:rPr>
        <w:fldChar w:fldCharType="begin"/>
      </w:r>
      <w:r w:rsidR="005C530D" w:rsidRPr="008F5A1C">
        <w:rPr>
          <w:rFonts w:ascii="Open Sans" w:hAnsi="Open Sans" w:cs="Open Sans"/>
          <w:sz w:val="20"/>
          <w:szCs w:val="20"/>
        </w:rPr>
        <w:instrText xml:space="preserve"> REF _Ref380049631 \r \h </w:instrText>
      </w:r>
      <w:r w:rsidR="00805557" w:rsidRPr="008F5A1C">
        <w:rPr>
          <w:rFonts w:ascii="Open Sans" w:hAnsi="Open Sans" w:cs="Open Sans"/>
          <w:sz w:val="20"/>
          <w:szCs w:val="20"/>
        </w:rPr>
        <w:instrText xml:space="preserve"> \* MERGEFORMAT </w:instrText>
      </w:r>
      <w:r w:rsidR="005C530D" w:rsidRPr="008F5A1C">
        <w:rPr>
          <w:rFonts w:ascii="Open Sans" w:hAnsi="Open Sans" w:cs="Open Sans"/>
          <w:sz w:val="20"/>
          <w:szCs w:val="20"/>
        </w:rPr>
      </w:r>
      <w:r w:rsidR="005C530D" w:rsidRPr="008F5A1C">
        <w:rPr>
          <w:rFonts w:ascii="Open Sans" w:hAnsi="Open Sans" w:cs="Open Sans"/>
          <w:sz w:val="20"/>
          <w:szCs w:val="20"/>
        </w:rPr>
        <w:fldChar w:fldCharType="separate"/>
      </w:r>
      <w:r w:rsidR="00D832B0">
        <w:rPr>
          <w:rFonts w:ascii="Open Sans" w:hAnsi="Open Sans" w:cs="Open Sans"/>
          <w:sz w:val="20"/>
          <w:szCs w:val="20"/>
        </w:rPr>
        <w:t>9.4</w:t>
      </w:r>
      <w:r w:rsidR="005C530D" w:rsidRPr="008F5A1C">
        <w:rPr>
          <w:rFonts w:ascii="Open Sans" w:hAnsi="Open Sans" w:cs="Open Sans"/>
          <w:sz w:val="20"/>
          <w:szCs w:val="20"/>
        </w:rPr>
        <w:fldChar w:fldCharType="end"/>
      </w:r>
      <w:r w:rsidR="001443E9" w:rsidRPr="008F5A1C">
        <w:rPr>
          <w:rFonts w:ascii="Open Sans" w:hAnsi="Open Sans" w:cs="Open Sans"/>
          <w:sz w:val="20"/>
          <w:szCs w:val="20"/>
        </w:rPr>
        <w:t xml:space="preserve"> </w:t>
      </w:r>
      <w:r w:rsidRPr="008F5A1C">
        <w:rPr>
          <w:rFonts w:ascii="Open Sans" w:hAnsi="Open Sans" w:cs="Open Sans"/>
          <w:sz w:val="20"/>
          <w:szCs w:val="20"/>
        </w:rPr>
        <w:t>Smlouvy.</w:t>
      </w:r>
      <w:bookmarkEnd w:id="26"/>
      <w:r w:rsidRPr="008F5A1C">
        <w:rPr>
          <w:rFonts w:ascii="Open Sans" w:hAnsi="Open Sans" w:cs="Open Sans"/>
          <w:sz w:val="20"/>
          <w:szCs w:val="20"/>
        </w:rPr>
        <w:t xml:space="preserve"> </w:t>
      </w:r>
      <w:bookmarkEnd w:id="27"/>
      <w:r w:rsidR="00B61956" w:rsidRPr="008F5A1C">
        <w:rPr>
          <w:rFonts w:ascii="Open Sans" w:hAnsi="Open Sans" w:cs="Open Sans"/>
          <w:sz w:val="20"/>
          <w:szCs w:val="20"/>
        </w:rPr>
        <w:t>Záruka se nevztahuje na spotřební materiál.</w:t>
      </w:r>
    </w:p>
    <w:p w14:paraId="5C8CCED9" w14:textId="3A49FB0C" w:rsidR="00A77F15" w:rsidRPr="00371901" w:rsidRDefault="00A77F15" w:rsidP="00AE709D">
      <w:pPr>
        <w:pStyle w:val="Odstavecseseznamem1"/>
        <w:numPr>
          <w:ilvl w:val="1"/>
          <w:numId w:val="29"/>
        </w:numPr>
        <w:spacing w:after="240"/>
        <w:jc w:val="both"/>
        <w:rPr>
          <w:rFonts w:ascii="Open Sans" w:hAnsi="Open Sans" w:cs="Open Sans"/>
          <w:b/>
          <w:bCs/>
          <w:sz w:val="20"/>
          <w:szCs w:val="20"/>
          <w:u w:val="single"/>
        </w:rPr>
      </w:pPr>
      <w:bookmarkStart w:id="28" w:name="_Ref382208775"/>
      <w:bookmarkStart w:id="29" w:name="_Ref381970150"/>
      <w:bookmarkStart w:id="30" w:name="_Ref382905275"/>
      <w:r w:rsidRPr="00371901">
        <w:rPr>
          <w:rFonts w:ascii="Open Sans" w:hAnsi="Open Sans" w:cs="Open Sans"/>
          <w:sz w:val="20"/>
          <w:szCs w:val="20"/>
        </w:rPr>
        <w:t xml:space="preserve">Prodávající se zavazuje zajistit bezplatný servis </w:t>
      </w:r>
      <w:r w:rsidR="00C62616" w:rsidRPr="00371901">
        <w:rPr>
          <w:rFonts w:ascii="Open Sans" w:hAnsi="Open Sans" w:cs="Open Sans"/>
          <w:sz w:val="20"/>
          <w:szCs w:val="20"/>
        </w:rPr>
        <w:t xml:space="preserve">prostřednictvím autorizovaných techniků </w:t>
      </w:r>
      <w:r w:rsidRPr="00371901">
        <w:rPr>
          <w:rFonts w:ascii="Open Sans" w:hAnsi="Open Sans" w:cs="Open Sans"/>
          <w:sz w:val="20"/>
          <w:szCs w:val="20"/>
        </w:rPr>
        <w:t xml:space="preserve">a </w:t>
      </w:r>
      <w:r w:rsidR="00D471B1" w:rsidRPr="00371901">
        <w:rPr>
          <w:rFonts w:ascii="Open Sans" w:hAnsi="Open Sans" w:cs="Open Sans"/>
          <w:sz w:val="20"/>
          <w:szCs w:val="20"/>
        </w:rPr>
        <w:t xml:space="preserve">bezplatné </w:t>
      </w:r>
      <w:r w:rsidRPr="00371901">
        <w:rPr>
          <w:rFonts w:ascii="Open Sans" w:hAnsi="Open Sans" w:cs="Open Sans"/>
          <w:sz w:val="20"/>
          <w:szCs w:val="20"/>
        </w:rPr>
        <w:t xml:space="preserve">pravidelné servisní prohlídky v místě 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v rozsahu stanoveném výrobcem po celou dobu záruční doby dle této Smlouvy, včetně oprav, dodávky náhradních dílů, dopravy a práce </w:t>
      </w:r>
      <w:r w:rsidR="00C62616" w:rsidRPr="00371901">
        <w:rPr>
          <w:rFonts w:ascii="Open Sans" w:hAnsi="Open Sans" w:cs="Open Sans"/>
          <w:sz w:val="20"/>
          <w:szCs w:val="20"/>
        </w:rPr>
        <w:t xml:space="preserve">autorizovaného </w:t>
      </w:r>
      <w:r w:rsidRPr="00371901">
        <w:rPr>
          <w:rFonts w:ascii="Open Sans" w:hAnsi="Open Sans" w:cs="Open Sans"/>
          <w:sz w:val="20"/>
          <w:szCs w:val="20"/>
        </w:rPr>
        <w:t>servisního technika.</w:t>
      </w:r>
      <w:bookmarkEnd w:id="28"/>
      <w:r w:rsidRPr="00371901">
        <w:rPr>
          <w:rFonts w:ascii="Open Sans" w:hAnsi="Open Sans" w:cs="Open Sans"/>
          <w:sz w:val="20"/>
          <w:szCs w:val="20"/>
        </w:rPr>
        <w:t xml:space="preserve"> </w:t>
      </w:r>
    </w:p>
    <w:p w14:paraId="20E839FE" w14:textId="77777777" w:rsidR="00A77F15" w:rsidRPr="00CF3C0A"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1" w:name="_Ref35266180"/>
      <w:bookmarkStart w:id="32" w:name="_Ref382905178"/>
      <w:r w:rsidRPr="00371901">
        <w:rPr>
          <w:rFonts w:ascii="Open Sans" w:hAnsi="Open Sans" w:cs="Open Sans"/>
          <w:sz w:val="20"/>
          <w:szCs w:val="20"/>
        </w:rPr>
        <w:t xml:space="preserve">Zjistí-li Kupující závadu, vyzve Prodávajícího k jejímu odstranění na adrese: </w:t>
      </w:r>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 xml:space="preserve">účastník </w:t>
      </w:r>
      <w:r w:rsidR="008D2FF9" w:rsidRPr="00CF3C0A">
        <w:rPr>
          <w:rFonts w:ascii="Open Sans" w:hAnsi="Open Sans" w:cs="Open Sans"/>
          <w:snapToGrid w:val="0"/>
          <w:color w:val="FF0000"/>
          <w:sz w:val="20"/>
          <w:szCs w:val="20"/>
        </w:rPr>
        <w:t>zadávacího řízení</w:t>
      </w:r>
      <w:r w:rsidRPr="00CF3C0A">
        <w:rPr>
          <w:rFonts w:ascii="Open Sans" w:hAnsi="Open Sans" w:cs="Open Sans"/>
          <w:snapToGrid w:val="0"/>
          <w:color w:val="FF0000"/>
          <w:sz w:val="20"/>
          <w:szCs w:val="20"/>
        </w:rPr>
        <w:t>)</w:t>
      </w:r>
      <w:r w:rsidRPr="00CF3C0A">
        <w:rPr>
          <w:rFonts w:ascii="Open Sans" w:hAnsi="Open Sans" w:cs="Open Sans"/>
          <w:snapToGrid w:val="0"/>
          <w:sz w:val="20"/>
          <w:szCs w:val="20"/>
        </w:rPr>
        <w:t>.</w:t>
      </w:r>
      <w:bookmarkEnd w:id="31"/>
    </w:p>
    <w:p w14:paraId="080592FA" w14:textId="0942E4F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3" w:name="_Ref382905432"/>
      <w:bookmarkStart w:id="34" w:name="_Ref22118098"/>
      <w:bookmarkEnd w:id="32"/>
      <w:r w:rsidRPr="00B30D05">
        <w:rPr>
          <w:rFonts w:ascii="Open Sans" w:hAnsi="Open Sans" w:cs="Open Sans"/>
          <w:sz w:val="20"/>
          <w:szCs w:val="20"/>
        </w:rPr>
        <w:t>Prodávající je povinen</w:t>
      </w:r>
      <w:r w:rsidR="00800FEF">
        <w:rPr>
          <w:rFonts w:ascii="Open Sans" w:hAnsi="Open Sans" w:cs="Open Sans"/>
          <w:sz w:val="20"/>
          <w:szCs w:val="20"/>
        </w:rPr>
        <w:t xml:space="preserve"> se do 7 pracovních dnů od odeslání výzvy dle předchozího odstavce dostavit na místo </w:t>
      </w:r>
      <w:r w:rsidR="00800FEF" w:rsidRPr="00371901">
        <w:rPr>
          <w:rFonts w:ascii="Open Sans" w:hAnsi="Open Sans" w:cs="Open Sans"/>
          <w:sz w:val="20"/>
          <w:szCs w:val="20"/>
        </w:rPr>
        <w:t>předání Přístroje</w:t>
      </w:r>
      <w:r w:rsidR="00800FEF">
        <w:rPr>
          <w:rFonts w:ascii="Open Sans" w:hAnsi="Open Sans" w:cs="Open Sans"/>
          <w:sz w:val="20"/>
          <w:szCs w:val="20"/>
        </w:rPr>
        <w:t xml:space="preserve"> a zahájit záruční opravu. </w:t>
      </w:r>
      <w:r w:rsidRPr="00B30D05">
        <w:rPr>
          <w:rFonts w:ascii="Open Sans" w:hAnsi="Open Sans" w:cs="Open Sans"/>
          <w:sz w:val="20"/>
          <w:szCs w:val="20"/>
        </w:rPr>
        <w:t xml:space="preserve"> </w:t>
      </w:r>
      <w:r w:rsidR="00800FEF">
        <w:rPr>
          <w:rFonts w:ascii="Open Sans" w:hAnsi="Open Sans" w:cs="Open Sans"/>
          <w:sz w:val="20"/>
          <w:szCs w:val="20"/>
        </w:rPr>
        <w:t>U</w:t>
      </w:r>
      <w:r w:rsidR="00800FEF" w:rsidRPr="00B30D05">
        <w:rPr>
          <w:rFonts w:ascii="Open Sans" w:hAnsi="Open Sans" w:cs="Open Sans"/>
          <w:sz w:val="20"/>
          <w:szCs w:val="20"/>
        </w:rPr>
        <w:t>platněné vady</w:t>
      </w:r>
      <w:r w:rsidR="00800FEF">
        <w:rPr>
          <w:rFonts w:ascii="Open Sans" w:hAnsi="Open Sans" w:cs="Open Sans"/>
          <w:sz w:val="20"/>
          <w:szCs w:val="20"/>
        </w:rPr>
        <w:t xml:space="preserve"> je Prodávající povinen o</w:t>
      </w:r>
      <w:r w:rsidR="000A1054" w:rsidRPr="00B30D05">
        <w:rPr>
          <w:rFonts w:ascii="Open Sans" w:hAnsi="Open Sans" w:cs="Open Sans"/>
          <w:sz w:val="20"/>
          <w:szCs w:val="20"/>
        </w:rPr>
        <w:t xml:space="preserve">dstranit </w:t>
      </w:r>
      <w:r w:rsidRPr="00B30D05">
        <w:rPr>
          <w:rFonts w:ascii="Open Sans" w:hAnsi="Open Sans" w:cs="Open Sans"/>
          <w:sz w:val="20"/>
          <w:szCs w:val="20"/>
        </w:rPr>
        <w:t xml:space="preserve">ve </w:t>
      </w:r>
      <w:r w:rsidRPr="00800FEF">
        <w:rPr>
          <w:rFonts w:ascii="Open Sans" w:hAnsi="Open Sans" w:cs="Open Sans"/>
          <w:sz w:val="20"/>
          <w:szCs w:val="20"/>
        </w:rPr>
        <w:t xml:space="preserve">lhůtě </w:t>
      </w:r>
      <w:r w:rsidR="00A11509" w:rsidRPr="00800FEF">
        <w:rPr>
          <w:rFonts w:ascii="Open Sans" w:hAnsi="Open Sans" w:cs="Open Sans"/>
          <w:sz w:val="20"/>
          <w:szCs w:val="20"/>
        </w:rPr>
        <w:t>3</w:t>
      </w:r>
      <w:r w:rsidR="00AF2D85" w:rsidRPr="00800FEF">
        <w:rPr>
          <w:rFonts w:ascii="Open Sans" w:hAnsi="Open Sans" w:cs="Open Sans"/>
          <w:sz w:val="20"/>
          <w:szCs w:val="20"/>
        </w:rPr>
        <w:t>0</w:t>
      </w:r>
      <w:r w:rsidRPr="00800FEF">
        <w:rPr>
          <w:rFonts w:ascii="Open Sans" w:hAnsi="Open Sans" w:cs="Open Sans"/>
          <w:sz w:val="20"/>
          <w:szCs w:val="20"/>
        </w:rPr>
        <w:t xml:space="preserve"> dnů</w:t>
      </w:r>
      <w:r w:rsidRPr="00B30D05">
        <w:rPr>
          <w:rFonts w:ascii="Open Sans" w:hAnsi="Open Sans" w:cs="Open Sans"/>
          <w:sz w:val="20"/>
          <w:szCs w:val="20"/>
        </w:rPr>
        <w:t xml:space="preserve"> ode dne přijetí reklamačního oznámení</w:t>
      </w:r>
      <w:r w:rsidR="00800FEF">
        <w:rPr>
          <w:rFonts w:ascii="Open Sans" w:hAnsi="Open Sans" w:cs="Open Sans"/>
          <w:sz w:val="20"/>
          <w:szCs w:val="20"/>
        </w:rPr>
        <w:t xml:space="preserve"> dle předchozího </w:t>
      </w:r>
      <w:r w:rsidR="00800FEF">
        <w:rPr>
          <w:rFonts w:ascii="Open Sans" w:hAnsi="Open Sans" w:cs="Open Sans"/>
          <w:sz w:val="20"/>
          <w:szCs w:val="20"/>
        </w:rPr>
        <w:lastRenderedPageBreak/>
        <w:t>odstavce</w:t>
      </w:r>
      <w:r w:rsidRPr="00B30D05">
        <w:rPr>
          <w:rFonts w:ascii="Open Sans" w:hAnsi="Open Sans" w:cs="Open Sans"/>
          <w:sz w:val="20"/>
          <w:szCs w:val="20"/>
        </w:rPr>
        <w:t>. V případě vady nikoli běžné je Prodávající povinen provést opravu v době obvyklé charakteru vady a dle toho stanovit termín</w:t>
      </w:r>
      <w:r w:rsidRPr="00371901">
        <w:rPr>
          <w:rFonts w:ascii="Open Sans" w:hAnsi="Open Sans" w:cs="Open Sans"/>
          <w:sz w:val="20"/>
          <w:szCs w:val="20"/>
        </w:rPr>
        <w:t xml:space="preserve"> předání opravené věci.</w:t>
      </w:r>
      <w:bookmarkEnd w:id="33"/>
      <w:bookmarkEnd w:id="34"/>
    </w:p>
    <w:p w14:paraId="58E44228" w14:textId="665DC70E"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Náklady související s</w:t>
      </w:r>
      <w:r w:rsidR="00970AB4">
        <w:rPr>
          <w:rFonts w:ascii="Open Sans" w:hAnsi="Open Sans" w:cs="Open Sans"/>
          <w:sz w:val="20"/>
          <w:szCs w:val="20"/>
        </w:rPr>
        <w:t>e záruční</w:t>
      </w:r>
      <w:r w:rsidRPr="00371901">
        <w:rPr>
          <w:rFonts w:ascii="Open Sans" w:hAnsi="Open Sans" w:cs="Open Sans"/>
          <w:sz w:val="20"/>
          <w:szCs w:val="20"/>
        </w:rPr>
        <w:t> opravou včetně přepravného a cestovného vždy hradí Prodávající.</w:t>
      </w:r>
    </w:p>
    <w:p w14:paraId="47CAE15B" w14:textId="3EFFA96F" w:rsidR="00A77F15" w:rsidRPr="00371901" w:rsidRDefault="00DC1441"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Opravený</w:t>
      </w:r>
      <w:r w:rsidR="00A77F15" w:rsidRPr="00371901">
        <w:rPr>
          <w:rFonts w:ascii="Open Sans" w:hAnsi="Open Sans" w:cs="Open Sans"/>
          <w:sz w:val="20"/>
          <w:szCs w:val="20"/>
        </w:rPr>
        <w:t xml:space="preserve"> </w:t>
      </w:r>
      <w:r w:rsidRPr="00371901">
        <w:rPr>
          <w:rFonts w:ascii="Open Sans" w:hAnsi="Open Sans" w:cs="Open Sans"/>
          <w:sz w:val="20"/>
          <w:szCs w:val="20"/>
        </w:rPr>
        <w:t>Přístroj</w:t>
      </w:r>
      <w:r w:rsidR="00A77F15" w:rsidRPr="00371901">
        <w:rPr>
          <w:rFonts w:ascii="Open Sans" w:hAnsi="Open Sans" w:cs="Open Sans"/>
          <w:sz w:val="20"/>
          <w:szCs w:val="20"/>
        </w:rPr>
        <w:t xml:space="preserve"> předá Prodávající Kupujícímu na základě předávacího protokolu o opravě vady (dále jen</w:t>
      </w:r>
      <w:r w:rsidR="00A77F15" w:rsidRPr="00371901">
        <w:rPr>
          <w:rFonts w:ascii="Open Sans" w:hAnsi="Open Sans" w:cs="Open Sans"/>
          <w:b/>
          <w:bCs/>
          <w:sz w:val="20"/>
          <w:szCs w:val="20"/>
        </w:rPr>
        <w:t xml:space="preserve"> „Protokol o opravě vady“</w:t>
      </w:r>
      <w:r w:rsidR="00A77F15" w:rsidRPr="00371901">
        <w:rPr>
          <w:rFonts w:ascii="Open Sans" w:hAnsi="Open Sans" w:cs="Open Sans"/>
          <w:bCs/>
          <w:sz w:val="20"/>
          <w:szCs w:val="20"/>
        </w:rPr>
        <w:t xml:space="preserve">) </w:t>
      </w:r>
      <w:r w:rsidR="00A77F15" w:rsidRPr="00371901">
        <w:rPr>
          <w:rFonts w:ascii="Open Sans" w:hAnsi="Open Sans" w:cs="Open Sans"/>
          <w:sz w:val="20"/>
          <w:szCs w:val="20"/>
        </w:rPr>
        <w:t xml:space="preserve">obsahujícího potvrzení obou Smluvních stran, že </w:t>
      </w:r>
      <w:r w:rsidRPr="00371901">
        <w:rPr>
          <w:rFonts w:ascii="Open Sans" w:hAnsi="Open Sans" w:cs="Open Sans"/>
          <w:sz w:val="20"/>
          <w:szCs w:val="20"/>
        </w:rPr>
        <w:t>Přístroj</w:t>
      </w:r>
      <w:r w:rsidR="00A77F15" w:rsidRPr="00371901">
        <w:rPr>
          <w:rFonts w:ascii="Open Sans" w:hAnsi="Open Sans" w:cs="Open Sans"/>
          <w:sz w:val="20"/>
          <w:szCs w:val="20"/>
        </w:rPr>
        <w:t xml:space="preserve"> byl zbaven vad.</w:t>
      </w:r>
    </w:p>
    <w:p w14:paraId="4D343E51" w14:textId="4A4355EE" w:rsidR="00A77F15" w:rsidRPr="008A40C8"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5" w:name="_Ref382905183"/>
      <w:bookmarkEnd w:id="29"/>
      <w:bookmarkEnd w:id="30"/>
      <w:r w:rsidRPr="00371901">
        <w:rPr>
          <w:rFonts w:ascii="Open Sans" w:hAnsi="Open Sans" w:cs="Open Sans"/>
          <w:sz w:val="20"/>
          <w:szCs w:val="20"/>
        </w:rPr>
        <w:t xml:space="preserve">Na opravenou část </w:t>
      </w:r>
      <w:r w:rsidR="00DC1441" w:rsidRPr="00371901">
        <w:rPr>
          <w:rFonts w:ascii="Open Sans" w:hAnsi="Open Sans" w:cs="Open Sans"/>
          <w:sz w:val="20"/>
          <w:szCs w:val="20"/>
        </w:rPr>
        <w:t>Přístroje</w:t>
      </w:r>
      <w:r w:rsidRPr="00371901">
        <w:rPr>
          <w:rFonts w:ascii="Open Sans" w:hAnsi="Open Sans" w:cs="Open Sans"/>
          <w:sz w:val="20"/>
          <w:szCs w:val="20"/>
        </w:rPr>
        <w:t xml:space="preserve"> se vztahuje záruční doba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_Ref380048977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D832B0">
        <w:rPr>
          <w:rFonts w:ascii="Open Sans" w:hAnsi="Open Sans" w:cs="Open Sans"/>
          <w:sz w:val="20"/>
          <w:szCs w:val="20"/>
        </w:rPr>
        <w:t>14.1</w:t>
      </w:r>
      <w:r w:rsidRPr="00371901">
        <w:rPr>
          <w:rFonts w:ascii="Open Sans" w:hAnsi="Open Sans" w:cs="Open Sans"/>
          <w:sz w:val="20"/>
          <w:szCs w:val="20"/>
        </w:rPr>
        <w:fldChar w:fldCharType="end"/>
      </w:r>
      <w:r w:rsidRPr="00371901">
        <w:rPr>
          <w:rFonts w:ascii="Open Sans" w:hAnsi="Open Sans" w:cs="Open Sans"/>
          <w:sz w:val="20"/>
          <w:szCs w:val="20"/>
        </w:rPr>
        <w:t xml:space="preserve"> a počíná běžet dnem odstranění vady </w:t>
      </w:r>
      <w:r w:rsidR="00DC1441" w:rsidRPr="008A40C8">
        <w:rPr>
          <w:rFonts w:ascii="Open Sans" w:hAnsi="Open Sans" w:cs="Open Sans"/>
          <w:sz w:val="20"/>
          <w:szCs w:val="20"/>
        </w:rPr>
        <w:t>Přístroje</w:t>
      </w:r>
      <w:r w:rsidRPr="008A40C8">
        <w:rPr>
          <w:rFonts w:ascii="Open Sans" w:hAnsi="Open Sans" w:cs="Open Sans"/>
          <w:sz w:val="20"/>
          <w:szCs w:val="20"/>
        </w:rPr>
        <w:t xml:space="preserve"> doložen</w:t>
      </w:r>
      <w:r w:rsidR="00741215">
        <w:rPr>
          <w:rFonts w:ascii="Open Sans" w:hAnsi="Open Sans" w:cs="Open Sans"/>
          <w:sz w:val="20"/>
          <w:szCs w:val="20"/>
        </w:rPr>
        <w:t>ým</w:t>
      </w:r>
      <w:r w:rsidRPr="008A40C8">
        <w:rPr>
          <w:rFonts w:ascii="Open Sans" w:hAnsi="Open Sans" w:cs="Open Sans"/>
          <w:sz w:val="20"/>
          <w:szCs w:val="20"/>
        </w:rPr>
        <w:t xml:space="preserve"> Protokolem o opravě vady.</w:t>
      </w:r>
      <w:bookmarkEnd w:id="35"/>
    </w:p>
    <w:p w14:paraId="1D693803" w14:textId="64AC04AD" w:rsidR="00A77F15" w:rsidRPr="008A40C8" w:rsidRDefault="00A77F15" w:rsidP="008F0AE7">
      <w:pPr>
        <w:pStyle w:val="Odstavecseseznamem1"/>
        <w:numPr>
          <w:ilvl w:val="1"/>
          <w:numId w:val="29"/>
        </w:numPr>
        <w:spacing w:after="240"/>
        <w:jc w:val="both"/>
        <w:rPr>
          <w:rFonts w:ascii="Open Sans" w:hAnsi="Open Sans" w:cs="Open Sans"/>
          <w:b/>
          <w:bCs/>
          <w:sz w:val="20"/>
          <w:szCs w:val="20"/>
          <w:u w:val="single"/>
        </w:rPr>
      </w:pPr>
      <w:bookmarkStart w:id="36" w:name="_Ref382209017"/>
      <w:r w:rsidRPr="008A40C8">
        <w:rPr>
          <w:rFonts w:ascii="Open Sans" w:hAnsi="Open Sans" w:cs="Open Sans"/>
          <w:sz w:val="20"/>
          <w:szCs w:val="20"/>
        </w:rPr>
        <w:t xml:space="preserve">Vykazuje-li </w:t>
      </w:r>
      <w:r w:rsidR="00DC1441" w:rsidRPr="008A40C8">
        <w:rPr>
          <w:rFonts w:ascii="Open Sans" w:hAnsi="Open Sans" w:cs="Open Sans"/>
          <w:sz w:val="20"/>
          <w:szCs w:val="20"/>
        </w:rPr>
        <w:t>Přístroj</w:t>
      </w:r>
      <w:r w:rsidRPr="008A40C8">
        <w:rPr>
          <w:rFonts w:ascii="Open Sans" w:hAnsi="Open Sans" w:cs="Open Sans"/>
          <w:sz w:val="20"/>
          <w:szCs w:val="20"/>
        </w:rPr>
        <w:t xml:space="preserve"> vady, pro které jej nelze prokazatelně užívat v plném rozsahu více </w:t>
      </w:r>
      <w:r w:rsidRPr="006E6244">
        <w:rPr>
          <w:rFonts w:ascii="Open Sans" w:hAnsi="Open Sans" w:cs="Open Sans"/>
          <w:sz w:val="20"/>
          <w:szCs w:val="20"/>
        </w:rPr>
        <w:t xml:space="preserve">jak </w:t>
      </w:r>
      <w:r w:rsidR="00741215" w:rsidRPr="006E6244">
        <w:rPr>
          <w:rFonts w:ascii="Open Sans" w:hAnsi="Open Sans" w:cs="Open Sans"/>
          <w:sz w:val="20"/>
          <w:szCs w:val="20"/>
        </w:rPr>
        <w:t>6</w:t>
      </w:r>
      <w:r w:rsidRPr="006E6244">
        <w:rPr>
          <w:rFonts w:ascii="Open Sans" w:hAnsi="Open Sans" w:cs="Open Sans"/>
          <w:sz w:val="20"/>
          <w:szCs w:val="20"/>
        </w:rPr>
        <w:t>0</w:t>
      </w:r>
      <w:r w:rsidRPr="008A40C8">
        <w:rPr>
          <w:rFonts w:ascii="Open Sans" w:hAnsi="Open Sans" w:cs="Open Sans"/>
          <w:sz w:val="20"/>
          <w:szCs w:val="20"/>
        </w:rPr>
        <w:t xml:space="preserve"> dnů (doba závad) během šesti nebo méně po sobě jdoucích měsíců záruční doby, je Prodávající povinen odstranit vadu dodáním nového </w:t>
      </w:r>
      <w:r w:rsidR="00DC1441" w:rsidRPr="008A40C8">
        <w:rPr>
          <w:rFonts w:ascii="Open Sans" w:hAnsi="Open Sans" w:cs="Open Sans"/>
          <w:sz w:val="20"/>
          <w:szCs w:val="20"/>
        </w:rPr>
        <w:t>Přístroje</w:t>
      </w:r>
      <w:r w:rsidRPr="008A40C8">
        <w:rPr>
          <w:rFonts w:ascii="Open Sans" w:hAnsi="Open Sans" w:cs="Open Sans"/>
          <w:sz w:val="20"/>
          <w:szCs w:val="20"/>
        </w:rPr>
        <w:t xml:space="preserve"> bez vady dle § 2106 odst. (1) písm. a) OZ ve lhůtě </w:t>
      </w:r>
      <w:r w:rsidR="0076593A">
        <w:rPr>
          <w:rFonts w:ascii="Open Sans" w:hAnsi="Open Sans" w:cs="Open Sans"/>
          <w:sz w:val="20"/>
          <w:szCs w:val="20"/>
        </w:rPr>
        <w:t>6</w:t>
      </w:r>
      <w:r w:rsidR="00DE0984" w:rsidRPr="008A40C8">
        <w:rPr>
          <w:rFonts w:ascii="Open Sans" w:hAnsi="Open Sans" w:cs="Open Sans"/>
          <w:sz w:val="20"/>
          <w:szCs w:val="20"/>
        </w:rPr>
        <w:t>0</w:t>
      </w:r>
      <w:r w:rsidRPr="008A40C8">
        <w:rPr>
          <w:rFonts w:ascii="Open Sans" w:hAnsi="Open Sans" w:cs="Open Sans"/>
          <w:sz w:val="20"/>
          <w:szCs w:val="20"/>
        </w:rPr>
        <w:t xml:space="preserve"> dnů ode dne odeslání výzvy k dodání</w:t>
      </w:r>
      <w:bookmarkEnd w:id="36"/>
      <w:r w:rsidRPr="008A40C8">
        <w:rPr>
          <w:rFonts w:ascii="Open Sans" w:hAnsi="Open Sans" w:cs="Open Sans"/>
          <w:sz w:val="20"/>
          <w:szCs w:val="20"/>
        </w:rPr>
        <w:t>, nedohodnou-li se Smluvní strany jinak</w:t>
      </w:r>
      <w:r w:rsidR="00DE0984" w:rsidRPr="008A40C8">
        <w:rPr>
          <w:rFonts w:ascii="Open Sans" w:hAnsi="Open Sans" w:cs="Open Sans"/>
          <w:sz w:val="20"/>
          <w:szCs w:val="20"/>
        </w:rPr>
        <w:t>.</w:t>
      </w:r>
    </w:p>
    <w:p w14:paraId="6896890E" w14:textId="184381CB" w:rsidR="00A77F15" w:rsidRPr="00CF3C0A"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8A40C8">
        <w:rPr>
          <w:rFonts w:ascii="Open Sans" w:hAnsi="Open Sans" w:cs="Open Sans"/>
          <w:bCs/>
          <w:sz w:val="20"/>
          <w:szCs w:val="20"/>
        </w:rPr>
        <w:t xml:space="preserve">Prodávající se zavazuje zajistit mimozáruční servis </w:t>
      </w:r>
      <w:r w:rsidRPr="008A40C8">
        <w:rPr>
          <w:rFonts w:ascii="Open Sans" w:hAnsi="Open Sans" w:cs="Open Sans"/>
          <w:sz w:val="20"/>
          <w:szCs w:val="20"/>
        </w:rPr>
        <w:t xml:space="preserve">v místě </w:t>
      </w:r>
      <w:r w:rsidR="00914C55" w:rsidRPr="008A40C8">
        <w:rPr>
          <w:rFonts w:ascii="Open Sans" w:hAnsi="Open Sans" w:cs="Open Sans"/>
          <w:sz w:val="20"/>
          <w:szCs w:val="20"/>
        </w:rPr>
        <w:t>do</w:t>
      </w:r>
      <w:r w:rsidRPr="008A40C8">
        <w:rPr>
          <w:rFonts w:ascii="Open Sans" w:hAnsi="Open Sans" w:cs="Open Sans"/>
          <w:sz w:val="20"/>
          <w:szCs w:val="20"/>
        </w:rPr>
        <w:t xml:space="preserve">dání </w:t>
      </w:r>
      <w:r w:rsidR="00DC1441" w:rsidRPr="008A40C8">
        <w:rPr>
          <w:rFonts w:ascii="Open Sans" w:hAnsi="Open Sans" w:cs="Open Sans"/>
          <w:sz w:val="20"/>
          <w:szCs w:val="20"/>
        </w:rPr>
        <w:t>Přístroje</w:t>
      </w:r>
      <w:r w:rsidRPr="008A40C8">
        <w:rPr>
          <w:rFonts w:ascii="Open Sans" w:hAnsi="Open Sans" w:cs="Open Sans"/>
          <w:sz w:val="20"/>
          <w:szCs w:val="20"/>
        </w:rPr>
        <w:t xml:space="preserve"> </w:t>
      </w:r>
      <w:r w:rsidRPr="008A40C8">
        <w:rPr>
          <w:rFonts w:ascii="Open Sans" w:hAnsi="Open Sans" w:cs="Open Sans"/>
          <w:bCs/>
          <w:sz w:val="20"/>
          <w:szCs w:val="20"/>
        </w:rPr>
        <w:t xml:space="preserve">včetně oprav, </w:t>
      </w:r>
      <w:r w:rsidRPr="00CF3C0A">
        <w:rPr>
          <w:rFonts w:ascii="Open Sans" w:hAnsi="Open Sans" w:cs="Open Sans"/>
          <w:bCs/>
          <w:sz w:val="20"/>
          <w:szCs w:val="20"/>
        </w:rPr>
        <w:t xml:space="preserve">zajištění dodávky náhradních dílů a dopravy a práce servisního technika </w:t>
      </w:r>
      <w:r w:rsidR="00AF7B7C" w:rsidRPr="00D37AA2">
        <w:rPr>
          <w:rFonts w:ascii="Open Sans" w:hAnsi="Open Sans" w:cs="Open Sans"/>
          <w:bCs/>
          <w:sz w:val="20"/>
          <w:szCs w:val="20"/>
        </w:rPr>
        <w:t>za cenu nepřevyšující cenu obvyklou</w:t>
      </w:r>
      <w:r w:rsidR="00CF3C0A" w:rsidRPr="00CF3C0A">
        <w:rPr>
          <w:rFonts w:ascii="Open Sans" w:hAnsi="Open Sans" w:cs="Open Sans"/>
          <w:bCs/>
          <w:sz w:val="20"/>
          <w:szCs w:val="20"/>
        </w:rPr>
        <w:t>,</w:t>
      </w:r>
      <w:r w:rsidR="007B22E4" w:rsidRPr="00CF3C0A">
        <w:rPr>
          <w:rFonts w:ascii="Open Sans" w:hAnsi="Open Sans" w:cs="Open Sans"/>
          <w:bCs/>
          <w:sz w:val="20"/>
          <w:szCs w:val="20"/>
        </w:rPr>
        <w:t xml:space="preserve"> a</w:t>
      </w:r>
      <w:r w:rsidR="00CF3C0A" w:rsidRPr="00CF3C0A">
        <w:rPr>
          <w:rFonts w:ascii="Open Sans" w:hAnsi="Open Sans" w:cs="Open Sans"/>
          <w:bCs/>
          <w:sz w:val="20"/>
          <w:szCs w:val="20"/>
        </w:rPr>
        <w:t xml:space="preserve"> to</w:t>
      </w:r>
      <w:r w:rsidR="007B22E4" w:rsidRPr="00CF3C0A">
        <w:rPr>
          <w:rFonts w:ascii="Open Sans" w:hAnsi="Open Sans" w:cs="Open Sans"/>
          <w:bCs/>
          <w:sz w:val="20"/>
          <w:szCs w:val="20"/>
        </w:rPr>
        <w:t xml:space="preserve"> </w:t>
      </w:r>
      <w:r w:rsidR="00FF1BB1">
        <w:rPr>
          <w:rFonts w:ascii="Open Sans" w:hAnsi="Open Sans" w:cs="Open Sans"/>
          <w:bCs/>
          <w:sz w:val="20"/>
          <w:szCs w:val="20"/>
        </w:rPr>
        <w:t>za podmínek</w:t>
      </w:r>
      <w:r w:rsidR="007B22E4" w:rsidRPr="00CF3C0A">
        <w:rPr>
          <w:rFonts w:ascii="Open Sans" w:hAnsi="Open Sans" w:cs="Open Sans"/>
          <w:bCs/>
          <w:sz w:val="20"/>
          <w:szCs w:val="20"/>
        </w:rPr>
        <w:t xml:space="preserve"> dle odst</w:t>
      </w:r>
      <w:r w:rsidRPr="00CF3C0A">
        <w:rPr>
          <w:rFonts w:ascii="Open Sans" w:hAnsi="Open Sans" w:cs="Open Sans"/>
          <w:bCs/>
          <w:sz w:val="20"/>
          <w:szCs w:val="20"/>
        </w:rPr>
        <w:t xml:space="preserve">. </w:t>
      </w:r>
      <w:r w:rsidR="0051313D">
        <w:rPr>
          <w:rFonts w:ascii="Open Sans" w:hAnsi="Open Sans" w:cs="Open Sans"/>
          <w:bCs/>
          <w:sz w:val="20"/>
          <w:szCs w:val="20"/>
        </w:rPr>
        <w:fldChar w:fldCharType="begin"/>
      </w:r>
      <w:r w:rsidR="0051313D">
        <w:rPr>
          <w:rFonts w:ascii="Open Sans" w:hAnsi="Open Sans" w:cs="Open Sans"/>
          <w:bCs/>
          <w:sz w:val="20"/>
          <w:szCs w:val="20"/>
        </w:rPr>
        <w:instrText xml:space="preserve"> REF _Ref35266180 \r \h </w:instrText>
      </w:r>
      <w:r w:rsidR="0051313D">
        <w:rPr>
          <w:rFonts w:ascii="Open Sans" w:hAnsi="Open Sans" w:cs="Open Sans"/>
          <w:bCs/>
          <w:sz w:val="20"/>
          <w:szCs w:val="20"/>
        </w:rPr>
      </w:r>
      <w:r w:rsidR="0051313D">
        <w:rPr>
          <w:rFonts w:ascii="Open Sans" w:hAnsi="Open Sans" w:cs="Open Sans"/>
          <w:bCs/>
          <w:sz w:val="20"/>
          <w:szCs w:val="20"/>
        </w:rPr>
        <w:fldChar w:fldCharType="separate"/>
      </w:r>
      <w:r w:rsidR="0051313D">
        <w:rPr>
          <w:rFonts w:ascii="Open Sans" w:hAnsi="Open Sans" w:cs="Open Sans"/>
          <w:bCs/>
          <w:sz w:val="20"/>
          <w:szCs w:val="20"/>
        </w:rPr>
        <w:t>14.3</w:t>
      </w:r>
      <w:r w:rsidR="0051313D">
        <w:rPr>
          <w:rFonts w:ascii="Open Sans" w:hAnsi="Open Sans" w:cs="Open Sans"/>
          <w:bCs/>
          <w:sz w:val="20"/>
          <w:szCs w:val="20"/>
        </w:rPr>
        <w:fldChar w:fldCharType="end"/>
      </w:r>
      <w:r w:rsidR="0051313D">
        <w:rPr>
          <w:rFonts w:ascii="Open Sans" w:hAnsi="Open Sans" w:cs="Open Sans"/>
          <w:bCs/>
          <w:sz w:val="20"/>
          <w:szCs w:val="20"/>
        </w:rPr>
        <w:t xml:space="preserve"> </w:t>
      </w:r>
      <w:r w:rsidR="0090578D" w:rsidRPr="00CF3C0A">
        <w:rPr>
          <w:rFonts w:ascii="Open Sans" w:hAnsi="Open Sans" w:cs="Open Sans"/>
          <w:sz w:val="20"/>
          <w:szCs w:val="20"/>
        </w:rPr>
        <w:t xml:space="preserve">a </w:t>
      </w:r>
      <w:r w:rsidR="0090578D" w:rsidRPr="00CF3C0A">
        <w:rPr>
          <w:rFonts w:ascii="Open Sans" w:hAnsi="Open Sans" w:cs="Open Sans"/>
          <w:sz w:val="20"/>
          <w:szCs w:val="20"/>
        </w:rPr>
        <w:fldChar w:fldCharType="begin"/>
      </w:r>
      <w:r w:rsidR="0090578D" w:rsidRPr="00CF3C0A">
        <w:rPr>
          <w:rFonts w:ascii="Open Sans" w:hAnsi="Open Sans" w:cs="Open Sans"/>
          <w:sz w:val="20"/>
          <w:szCs w:val="20"/>
        </w:rPr>
        <w:instrText xml:space="preserve"> REF _Ref22118098 \r \h </w:instrText>
      </w:r>
      <w:r w:rsidR="00CF3C0A">
        <w:rPr>
          <w:rFonts w:ascii="Open Sans" w:hAnsi="Open Sans" w:cs="Open Sans"/>
          <w:sz w:val="20"/>
          <w:szCs w:val="20"/>
        </w:rPr>
        <w:instrText xml:space="preserve"> \* MERGEFORMAT </w:instrText>
      </w:r>
      <w:r w:rsidR="0090578D" w:rsidRPr="00CF3C0A">
        <w:rPr>
          <w:rFonts w:ascii="Open Sans" w:hAnsi="Open Sans" w:cs="Open Sans"/>
          <w:sz w:val="20"/>
          <w:szCs w:val="20"/>
        </w:rPr>
      </w:r>
      <w:r w:rsidR="0090578D" w:rsidRPr="00CF3C0A">
        <w:rPr>
          <w:rFonts w:ascii="Open Sans" w:hAnsi="Open Sans" w:cs="Open Sans"/>
          <w:sz w:val="20"/>
          <w:szCs w:val="20"/>
        </w:rPr>
        <w:fldChar w:fldCharType="separate"/>
      </w:r>
      <w:r w:rsidR="0051313D">
        <w:rPr>
          <w:rFonts w:ascii="Open Sans" w:hAnsi="Open Sans" w:cs="Open Sans"/>
          <w:sz w:val="20"/>
          <w:szCs w:val="20"/>
        </w:rPr>
        <w:t>14.4</w:t>
      </w:r>
      <w:r w:rsidR="0090578D" w:rsidRPr="00CF3C0A">
        <w:rPr>
          <w:rFonts w:ascii="Open Sans" w:hAnsi="Open Sans" w:cs="Open Sans"/>
          <w:sz w:val="20"/>
          <w:szCs w:val="20"/>
        </w:rPr>
        <w:fldChar w:fldCharType="end"/>
      </w:r>
      <w:r w:rsidRPr="00CF3C0A">
        <w:rPr>
          <w:rFonts w:ascii="Open Sans" w:hAnsi="Open Sans" w:cs="Open Sans"/>
          <w:bCs/>
          <w:sz w:val="20"/>
          <w:szCs w:val="20"/>
        </w:rPr>
        <w:t>.</w:t>
      </w:r>
    </w:p>
    <w:p w14:paraId="3601C46F" w14:textId="38EA3BE8" w:rsidR="002A01C9" w:rsidRPr="00D37AA2" w:rsidRDefault="002A01C9" w:rsidP="002A01C9">
      <w:pPr>
        <w:pStyle w:val="Odstavecseseznamem1"/>
        <w:numPr>
          <w:ilvl w:val="1"/>
          <w:numId w:val="29"/>
        </w:numPr>
        <w:spacing w:after="240"/>
        <w:jc w:val="both"/>
        <w:rPr>
          <w:rFonts w:ascii="Open Sans" w:hAnsi="Open Sans" w:cs="Open Sans"/>
          <w:bCs/>
          <w:sz w:val="20"/>
          <w:szCs w:val="20"/>
        </w:rPr>
      </w:pPr>
      <w:r w:rsidRPr="00D37AA2">
        <w:rPr>
          <w:rFonts w:ascii="Open Sans" w:hAnsi="Open Sans" w:cs="Open Sans"/>
          <w:bCs/>
          <w:sz w:val="20"/>
          <w:szCs w:val="20"/>
        </w:rPr>
        <w:t>Prodávající se zavazuje, že bude schopen zajistit servis včetně oprav, zajištění dodávky náhradních dílů a dopravy a práce servisního technika za cenu nepřevyšující cenu obvyklou též minimálně po dobu 10 let po řádném předání Přístroje.</w:t>
      </w:r>
    </w:p>
    <w:p w14:paraId="7214C03D"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POKUTY</w:t>
      </w:r>
    </w:p>
    <w:p w14:paraId="3329AE44" w14:textId="7F58A523" w:rsidR="00DE0984" w:rsidRPr="00B62CEF"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uplatnit vůči Prodávajícímu smluvní pokutu ve výši 0,</w:t>
      </w:r>
      <w:r w:rsidR="00F90C27" w:rsidRPr="00371901">
        <w:rPr>
          <w:rFonts w:ascii="Open Sans" w:hAnsi="Open Sans" w:cs="Open Sans"/>
          <w:sz w:val="20"/>
          <w:szCs w:val="20"/>
        </w:rPr>
        <w:t>1</w:t>
      </w:r>
      <w:r w:rsidRPr="00371901">
        <w:rPr>
          <w:rFonts w:ascii="Open Sans" w:hAnsi="Open Sans" w:cs="Open Sans"/>
          <w:sz w:val="20"/>
          <w:szCs w:val="20"/>
        </w:rPr>
        <w:t xml:space="preserve"> % z Kupní Ceny za každý započatý den prodlení s </w:t>
      </w:r>
      <w:r w:rsidRPr="00AF2D85">
        <w:rPr>
          <w:rFonts w:ascii="Open Sans" w:hAnsi="Open Sans" w:cs="Open Sans"/>
          <w:sz w:val="20"/>
          <w:szCs w:val="20"/>
        </w:rPr>
        <w:t xml:space="preserve">plněním povinností </w:t>
      </w:r>
      <w:r w:rsidR="00A77F15" w:rsidRPr="00AF2D85">
        <w:rPr>
          <w:rFonts w:ascii="Open Sans" w:hAnsi="Open Sans" w:cs="Open Sans"/>
          <w:sz w:val="20"/>
          <w:szCs w:val="20"/>
        </w:rPr>
        <w:t xml:space="preserve">dle odst. </w:t>
      </w:r>
      <w:r w:rsidR="00A77F15" w:rsidRPr="00AF2D85">
        <w:rPr>
          <w:rFonts w:ascii="Open Sans" w:hAnsi="Open Sans" w:cs="Open Sans"/>
          <w:sz w:val="20"/>
          <w:szCs w:val="20"/>
        </w:rPr>
        <w:fldChar w:fldCharType="begin"/>
      </w:r>
      <w:r w:rsidR="00A77F15" w:rsidRPr="00AF2D85">
        <w:rPr>
          <w:rFonts w:ascii="Open Sans" w:hAnsi="Open Sans" w:cs="Open Sans"/>
          <w:sz w:val="20"/>
          <w:szCs w:val="20"/>
        </w:rPr>
        <w:instrText xml:space="preserve"> REF _Ref382231692 \r \h  \* MERGEFORMAT </w:instrText>
      </w:r>
      <w:r w:rsidR="00A77F15" w:rsidRPr="00AF2D85">
        <w:rPr>
          <w:rFonts w:ascii="Open Sans" w:hAnsi="Open Sans" w:cs="Open Sans"/>
          <w:sz w:val="20"/>
          <w:szCs w:val="20"/>
        </w:rPr>
      </w:r>
      <w:r w:rsidR="00A77F15" w:rsidRPr="00AF2D85">
        <w:rPr>
          <w:rFonts w:ascii="Open Sans" w:hAnsi="Open Sans" w:cs="Open Sans"/>
          <w:sz w:val="20"/>
          <w:szCs w:val="20"/>
        </w:rPr>
        <w:fldChar w:fldCharType="separate"/>
      </w:r>
      <w:r w:rsidR="00D832B0">
        <w:rPr>
          <w:rFonts w:ascii="Open Sans" w:hAnsi="Open Sans" w:cs="Open Sans"/>
          <w:sz w:val="20"/>
          <w:szCs w:val="20"/>
        </w:rPr>
        <w:t>4.1</w:t>
      </w:r>
      <w:r w:rsidR="00A77F15" w:rsidRPr="00AF2D85">
        <w:rPr>
          <w:rFonts w:ascii="Open Sans" w:hAnsi="Open Sans" w:cs="Open Sans"/>
          <w:sz w:val="20"/>
          <w:szCs w:val="20"/>
        </w:rPr>
        <w:fldChar w:fldCharType="end"/>
      </w:r>
      <w:r w:rsidR="00A77F15" w:rsidRPr="00AF2D85">
        <w:rPr>
          <w:rFonts w:ascii="Open Sans" w:hAnsi="Open Sans" w:cs="Open Sans"/>
          <w:sz w:val="20"/>
          <w:szCs w:val="20"/>
        </w:rPr>
        <w:t xml:space="preserve"> a </w:t>
      </w:r>
      <w:r w:rsidR="00A77F15" w:rsidRPr="00AF2D85">
        <w:rPr>
          <w:rFonts w:ascii="Open Sans" w:hAnsi="Open Sans" w:cs="Open Sans"/>
          <w:sz w:val="20"/>
          <w:szCs w:val="20"/>
        </w:rPr>
        <w:fldChar w:fldCharType="begin"/>
      </w:r>
      <w:r w:rsidR="00A77F15" w:rsidRPr="00AF2D85">
        <w:rPr>
          <w:rFonts w:ascii="Open Sans" w:hAnsi="Open Sans" w:cs="Open Sans"/>
          <w:sz w:val="20"/>
          <w:szCs w:val="20"/>
        </w:rPr>
        <w:instrText xml:space="preserve"> REF _Ref382209017 \r \h  \* MERGEFORMAT </w:instrText>
      </w:r>
      <w:r w:rsidR="00A77F15" w:rsidRPr="00AF2D85">
        <w:rPr>
          <w:rFonts w:ascii="Open Sans" w:hAnsi="Open Sans" w:cs="Open Sans"/>
          <w:sz w:val="20"/>
          <w:szCs w:val="20"/>
        </w:rPr>
      </w:r>
      <w:r w:rsidR="00A77F15" w:rsidRPr="00AF2D85">
        <w:rPr>
          <w:rFonts w:ascii="Open Sans" w:hAnsi="Open Sans" w:cs="Open Sans"/>
          <w:sz w:val="20"/>
          <w:szCs w:val="20"/>
        </w:rPr>
        <w:fldChar w:fldCharType="separate"/>
      </w:r>
      <w:r w:rsidR="00D832B0">
        <w:rPr>
          <w:rFonts w:ascii="Open Sans" w:hAnsi="Open Sans" w:cs="Open Sans"/>
          <w:sz w:val="20"/>
          <w:szCs w:val="20"/>
        </w:rPr>
        <w:t>14.8</w:t>
      </w:r>
      <w:r w:rsidR="00A77F15" w:rsidRPr="00AF2D85">
        <w:rPr>
          <w:rFonts w:ascii="Open Sans" w:hAnsi="Open Sans" w:cs="Open Sans"/>
          <w:sz w:val="20"/>
          <w:szCs w:val="20"/>
        </w:rPr>
        <w:fldChar w:fldCharType="end"/>
      </w:r>
      <w:r w:rsidR="00A77F15" w:rsidRPr="00AF2D85">
        <w:rPr>
          <w:rFonts w:ascii="Open Sans" w:hAnsi="Open Sans" w:cs="Open Sans"/>
          <w:sz w:val="20"/>
          <w:szCs w:val="20"/>
        </w:rPr>
        <w:t xml:space="preserve"> Smlouvy</w:t>
      </w:r>
      <w:r w:rsidR="00DE0984" w:rsidRPr="00AF2D85">
        <w:rPr>
          <w:rFonts w:ascii="Open Sans" w:hAnsi="Open Sans" w:cs="Open Sans"/>
          <w:sz w:val="20"/>
          <w:szCs w:val="20"/>
        </w:rPr>
        <w:t>.</w:t>
      </w:r>
    </w:p>
    <w:p w14:paraId="1CC19405" w14:textId="2C55BFD0" w:rsidR="00B62CEF" w:rsidRPr="00AF2D85" w:rsidRDefault="00B62CEF" w:rsidP="00040E52">
      <w:pPr>
        <w:pStyle w:val="Odstavecseseznamem1"/>
        <w:numPr>
          <w:ilvl w:val="1"/>
          <w:numId w:val="29"/>
        </w:numPr>
        <w:spacing w:after="240"/>
        <w:jc w:val="both"/>
        <w:rPr>
          <w:rFonts w:ascii="Open Sans" w:hAnsi="Open Sans" w:cs="Open Sans"/>
          <w:b/>
          <w:bCs/>
          <w:sz w:val="20"/>
          <w:szCs w:val="20"/>
          <w:u w:val="single"/>
        </w:rPr>
      </w:pPr>
      <w:r w:rsidRPr="00B30D05">
        <w:rPr>
          <w:rFonts w:ascii="Open Sans" w:hAnsi="Open Sans" w:cs="Open Sans"/>
          <w:sz w:val="20"/>
          <w:szCs w:val="20"/>
        </w:rPr>
        <w:t xml:space="preserve">Kupující má nárok na </w:t>
      </w:r>
      <w:r w:rsidRPr="006E6244">
        <w:rPr>
          <w:rFonts w:ascii="Open Sans" w:hAnsi="Open Sans" w:cs="Open Sans"/>
          <w:sz w:val="20"/>
          <w:szCs w:val="20"/>
        </w:rPr>
        <w:t>úhradu 500,- Kč za každý započatý den prodlení</w:t>
      </w:r>
      <w:r>
        <w:rPr>
          <w:rFonts w:ascii="Open Sans" w:hAnsi="Open Sans" w:cs="Open Sans"/>
          <w:sz w:val="20"/>
          <w:szCs w:val="20"/>
        </w:rPr>
        <w:t xml:space="preserve"> se zahájením záruční opravy dle odst. </w:t>
      </w:r>
      <w:r>
        <w:rPr>
          <w:rFonts w:ascii="Open Sans" w:hAnsi="Open Sans" w:cs="Open Sans"/>
          <w:sz w:val="20"/>
          <w:szCs w:val="20"/>
        </w:rPr>
        <w:fldChar w:fldCharType="begin"/>
      </w:r>
      <w:r>
        <w:rPr>
          <w:rFonts w:ascii="Open Sans" w:hAnsi="Open Sans" w:cs="Open Sans"/>
          <w:sz w:val="20"/>
          <w:szCs w:val="20"/>
        </w:rPr>
        <w:instrText xml:space="preserve"> REF _Ref382905432 \r \h </w:instrText>
      </w:r>
      <w:r>
        <w:rPr>
          <w:rFonts w:ascii="Open Sans" w:hAnsi="Open Sans" w:cs="Open Sans"/>
          <w:sz w:val="20"/>
          <w:szCs w:val="20"/>
        </w:rPr>
      </w:r>
      <w:r>
        <w:rPr>
          <w:rFonts w:ascii="Open Sans" w:hAnsi="Open Sans" w:cs="Open Sans"/>
          <w:sz w:val="20"/>
          <w:szCs w:val="20"/>
        </w:rPr>
        <w:fldChar w:fldCharType="separate"/>
      </w:r>
      <w:r w:rsidR="00D832B0">
        <w:rPr>
          <w:rFonts w:ascii="Open Sans" w:hAnsi="Open Sans" w:cs="Open Sans"/>
          <w:sz w:val="20"/>
          <w:szCs w:val="20"/>
        </w:rPr>
        <w:t>14.4</w:t>
      </w:r>
      <w:r>
        <w:rPr>
          <w:rFonts w:ascii="Open Sans" w:hAnsi="Open Sans" w:cs="Open Sans"/>
          <w:sz w:val="20"/>
          <w:szCs w:val="20"/>
        </w:rPr>
        <w:fldChar w:fldCharType="end"/>
      </w:r>
      <w:r>
        <w:rPr>
          <w:rFonts w:ascii="Open Sans" w:hAnsi="Open Sans" w:cs="Open Sans"/>
          <w:sz w:val="20"/>
          <w:szCs w:val="20"/>
        </w:rPr>
        <w:t>.</w:t>
      </w:r>
    </w:p>
    <w:p w14:paraId="211FE26B" w14:textId="2022B51F" w:rsidR="00040E52" w:rsidRPr="0090578D" w:rsidRDefault="00DE0984" w:rsidP="00040E52">
      <w:pPr>
        <w:pStyle w:val="Odstavecseseznamem1"/>
        <w:numPr>
          <w:ilvl w:val="1"/>
          <w:numId w:val="29"/>
        </w:numPr>
        <w:spacing w:after="240"/>
        <w:jc w:val="both"/>
        <w:rPr>
          <w:rFonts w:ascii="Open Sans" w:hAnsi="Open Sans" w:cs="Open Sans"/>
          <w:b/>
          <w:bCs/>
          <w:sz w:val="20"/>
          <w:szCs w:val="20"/>
          <w:u w:val="single"/>
        </w:rPr>
      </w:pPr>
      <w:bookmarkStart w:id="37" w:name="_Ref382208790"/>
      <w:r w:rsidRPr="00B30D05">
        <w:rPr>
          <w:rFonts w:ascii="Open Sans" w:hAnsi="Open Sans" w:cs="Open Sans"/>
          <w:sz w:val="20"/>
          <w:szCs w:val="20"/>
        </w:rPr>
        <w:t xml:space="preserve">Kupující má nárok </w:t>
      </w:r>
      <w:r w:rsidR="00BD43ED" w:rsidRPr="00B30D05">
        <w:rPr>
          <w:rFonts w:ascii="Open Sans" w:hAnsi="Open Sans" w:cs="Open Sans"/>
          <w:sz w:val="20"/>
          <w:szCs w:val="20"/>
        </w:rPr>
        <w:t xml:space="preserve">na </w:t>
      </w:r>
      <w:r w:rsidR="00BD43ED" w:rsidRPr="006E6244">
        <w:rPr>
          <w:rFonts w:ascii="Open Sans" w:hAnsi="Open Sans" w:cs="Open Sans"/>
          <w:sz w:val="20"/>
          <w:szCs w:val="20"/>
        </w:rPr>
        <w:t xml:space="preserve">úhradu </w:t>
      </w:r>
      <w:r w:rsidR="00213F27" w:rsidRPr="006E6244">
        <w:rPr>
          <w:rFonts w:ascii="Open Sans" w:hAnsi="Open Sans" w:cs="Open Sans"/>
          <w:sz w:val="20"/>
          <w:szCs w:val="20"/>
        </w:rPr>
        <w:t>1</w:t>
      </w:r>
      <w:r w:rsidR="00BD43ED" w:rsidRPr="006E6244">
        <w:rPr>
          <w:rFonts w:ascii="Open Sans" w:hAnsi="Open Sans" w:cs="Open Sans"/>
          <w:sz w:val="20"/>
          <w:szCs w:val="20"/>
        </w:rPr>
        <w:t>.</w:t>
      </w:r>
      <w:r w:rsidR="00FA07A8" w:rsidRPr="006E6244">
        <w:rPr>
          <w:rFonts w:ascii="Open Sans" w:hAnsi="Open Sans" w:cs="Open Sans"/>
          <w:sz w:val="20"/>
          <w:szCs w:val="20"/>
        </w:rPr>
        <w:t>0</w:t>
      </w:r>
      <w:r w:rsidRPr="006E6244">
        <w:rPr>
          <w:rFonts w:ascii="Open Sans" w:hAnsi="Open Sans" w:cs="Open Sans"/>
          <w:sz w:val="20"/>
          <w:szCs w:val="20"/>
        </w:rPr>
        <w:t>00,- Kč za každý</w:t>
      </w:r>
      <w:r w:rsidR="00B62CEF" w:rsidRPr="006E6244">
        <w:rPr>
          <w:rFonts w:ascii="Open Sans" w:hAnsi="Open Sans" w:cs="Open Sans"/>
          <w:sz w:val="20"/>
          <w:szCs w:val="20"/>
        </w:rPr>
        <w:t xml:space="preserve"> započatý</w:t>
      </w:r>
      <w:r w:rsidRPr="006E6244">
        <w:rPr>
          <w:rFonts w:ascii="Open Sans" w:hAnsi="Open Sans" w:cs="Open Sans"/>
          <w:sz w:val="20"/>
          <w:szCs w:val="20"/>
        </w:rPr>
        <w:t xml:space="preserve"> den, po který nemohl Přístroj pro vadu podléhající záruční opravě používat, </w:t>
      </w:r>
      <w:bookmarkStart w:id="38" w:name="_Ref381616598"/>
      <w:r w:rsidRPr="006E6244">
        <w:rPr>
          <w:rFonts w:ascii="Open Sans" w:hAnsi="Open Sans" w:cs="Open Sans"/>
          <w:sz w:val="20"/>
          <w:szCs w:val="20"/>
        </w:rPr>
        <w:t xml:space="preserve">počínaje </w:t>
      </w:r>
      <w:r w:rsidR="000616C9" w:rsidRPr="006E6244">
        <w:rPr>
          <w:rFonts w:ascii="Open Sans" w:hAnsi="Open Sans" w:cs="Open Sans"/>
          <w:sz w:val="20"/>
          <w:szCs w:val="20"/>
        </w:rPr>
        <w:t>3</w:t>
      </w:r>
      <w:r w:rsidR="00AF2D85" w:rsidRPr="006E6244">
        <w:rPr>
          <w:rFonts w:ascii="Open Sans" w:hAnsi="Open Sans" w:cs="Open Sans"/>
          <w:sz w:val="20"/>
          <w:szCs w:val="20"/>
        </w:rPr>
        <w:t>1</w:t>
      </w:r>
      <w:r w:rsidRPr="006E6244">
        <w:rPr>
          <w:rFonts w:ascii="Open Sans" w:hAnsi="Open Sans" w:cs="Open Sans"/>
          <w:sz w:val="20"/>
          <w:szCs w:val="20"/>
        </w:rPr>
        <w:t>. dnem po uplatnění záruční vady</w:t>
      </w:r>
      <w:r w:rsidR="00372F67" w:rsidRPr="006E6244">
        <w:rPr>
          <w:rFonts w:ascii="Open Sans" w:hAnsi="Open Sans" w:cs="Open Sans"/>
          <w:sz w:val="20"/>
          <w:szCs w:val="20"/>
        </w:rPr>
        <w:t xml:space="preserve">. V případě, že byla v souladu s ustanovením odst. </w:t>
      </w:r>
      <w:r w:rsidR="00372F67" w:rsidRPr="006E6244">
        <w:rPr>
          <w:rFonts w:ascii="Open Sans" w:hAnsi="Open Sans" w:cs="Open Sans"/>
          <w:sz w:val="20"/>
          <w:szCs w:val="20"/>
        </w:rPr>
        <w:fldChar w:fldCharType="begin"/>
      </w:r>
      <w:r w:rsidR="00372F67" w:rsidRPr="006E6244">
        <w:rPr>
          <w:rFonts w:ascii="Open Sans" w:hAnsi="Open Sans" w:cs="Open Sans"/>
          <w:sz w:val="20"/>
          <w:szCs w:val="20"/>
        </w:rPr>
        <w:instrText xml:space="preserve"> REF _Ref382905432 \r \h </w:instrText>
      </w:r>
      <w:r w:rsidR="00511FB9" w:rsidRPr="006E6244">
        <w:rPr>
          <w:rFonts w:ascii="Open Sans" w:hAnsi="Open Sans" w:cs="Open Sans"/>
          <w:sz w:val="20"/>
          <w:szCs w:val="20"/>
        </w:rPr>
        <w:instrText xml:space="preserve"> \* MERGEFORMAT </w:instrText>
      </w:r>
      <w:r w:rsidR="00372F67" w:rsidRPr="006E6244">
        <w:rPr>
          <w:rFonts w:ascii="Open Sans" w:hAnsi="Open Sans" w:cs="Open Sans"/>
          <w:sz w:val="20"/>
          <w:szCs w:val="20"/>
        </w:rPr>
      </w:r>
      <w:r w:rsidR="00372F67" w:rsidRPr="006E6244">
        <w:rPr>
          <w:rFonts w:ascii="Open Sans" w:hAnsi="Open Sans" w:cs="Open Sans"/>
          <w:sz w:val="20"/>
          <w:szCs w:val="20"/>
        </w:rPr>
        <w:fldChar w:fldCharType="separate"/>
      </w:r>
      <w:r w:rsidR="00D832B0">
        <w:rPr>
          <w:rFonts w:ascii="Open Sans" w:hAnsi="Open Sans" w:cs="Open Sans"/>
          <w:sz w:val="20"/>
          <w:szCs w:val="20"/>
        </w:rPr>
        <w:t>14.4</w:t>
      </w:r>
      <w:r w:rsidR="00372F67" w:rsidRPr="006E6244">
        <w:rPr>
          <w:rFonts w:ascii="Open Sans" w:hAnsi="Open Sans" w:cs="Open Sans"/>
          <w:sz w:val="20"/>
          <w:szCs w:val="20"/>
        </w:rPr>
        <w:fldChar w:fldCharType="end"/>
      </w:r>
      <w:r w:rsidR="00372F67" w:rsidRPr="00B30D05">
        <w:rPr>
          <w:rFonts w:ascii="Open Sans" w:hAnsi="Open Sans" w:cs="Open Sans"/>
          <w:sz w:val="20"/>
          <w:szCs w:val="20"/>
        </w:rPr>
        <w:t xml:space="preserve"> stanovena na opravu vady nikoli běžné</w:t>
      </w:r>
      <w:bookmarkEnd w:id="37"/>
      <w:bookmarkEnd w:id="38"/>
      <w:r w:rsidR="006C259C" w:rsidRPr="00B30D05">
        <w:rPr>
          <w:rFonts w:ascii="Open Sans" w:hAnsi="Open Sans" w:cs="Open Sans"/>
          <w:sz w:val="20"/>
          <w:szCs w:val="20"/>
        </w:rPr>
        <w:t xml:space="preserve"> zvláštní lhůta, má Kupující nárok na úhradu </w:t>
      </w:r>
      <w:r w:rsidR="00213F27" w:rsidRPr="00B30D05">
        <w:rPr>
          <w:rFonts w:ascii="Open Sans" w:hAnsi="Open Sans" w:cs="Open Sans"/>
          <w:sz w:val="20"/>
          <w:szCs w:val="20"/>
        </w:rPr>
        <w:t>1</w:t>
      </w:r>
      <w:r w:rsidR="006C259C" w:rsidRPr="00B30D05">
        <w:rPr>
          <w:rFonts w:ascii="Open Sans" w:hAnsi="Open Sans" w:cs="Open Sans"/>
          <w:sz w:val="20"/>
          <w:szCs w:val="20"/>
        </w:rPr>
        <w:t>.</w:t>
      </w:r>
      <w:r w:rsidR="00FA07A8">
        <w:rPr>
          <w:rFonts w:ascii="Open Sans" w:hAnsi="Open Sans" w:cs="Open Sans"/>
          <w:sz w:val="20"/>
          <w:szCs w:val="20"/>
        </w:rPr>
        <w:t>0</w:t>
      </w:r>
      <w:r w:rsidR="006C259C" w:rsidRPr="00B30D05">
        <w:rPr>
          <w:rFonts w:ascii="Open Sans" w:hAnsi="Open Sans" w:cs="Open Sans"/>
          <w:sz w:val="20"/>
          <w:szCs w:val="20"/>
        </w:rPr>
        <w:t>00,- Kč za každý den následující po uplynutí této zvláštní lhůty.</w:t>
      </w:r>
    </w:p>
    <w:p w14:paraId="62B6A19B" w14:textId="4F4E85F2" w:rsidR="00A77F15" w:rsidRPr="00371901" w:rsidRDefault="00A77F15" w:rsidP="002A01C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 případě uplatnění důvodů pro odstoupení od Smlouvy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_Ref412114688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Pr="00371901">
        <w:rPr>
          <w:rFonts w:ascii="Open Sans" w:hAnsi="Open Sans" w:cs="Open Sans"/>
          <w:sz w:val="20"/>
          <w:szCs w:val="20"/>
        </w:rPr>
        <w:fldChar w:fldCharType="end"/>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_Ref380048761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51313D">
        <w:rPr>
          <w:rFonts w:ascii="Open Sans" w:hAnsi="Open Sans" w:cs="Open Sans"/>
          <w:sz w:val="20"/>
          <w:szCs w:val="20"/>
        </w:rPr>
        <w:t>12.2.2</w:t>
      </w:r>
      <w:r w:rsidRPr="00371901">
        <w:rPr>
          <w:rFonts w:ascii="Open Sans" w:hAnsi="Open Sans" w:cs="Open Sans"/>
          <w:sz w:val="20"/>
          <w:szCs w:val="20"/>
        </w:rPr>
        <w:fldChar w:fldCharType="end"/>
      </w:r>
      <w:r w:rsidRPr="00371901">
        <w:rPr>
          <w:rFonts w:ascii="Open Sans" w:hAnsi="Open Sans" w:cs="Open Sans"/>
          <w:sz w:val="20"/>
          <w:szCs w:val="20"/>
        </w:rPr>
        <w:t xml:space="preserve"> je Kupující oprávněn uplatnit vůči Prodávajícímu smluvní pokutu ve výši 30 % Kupní Ceny</w:t>
      </w:r>
      <w:r w:rsidR="00442F12" w:rsidRPr="00371901">
        <w:rPr>
          <w:rFonts w:ascii="Open Sans" w:hAnsi="Open Sans" w:cs="Open Sans"/>
          <w:sz w:val="20"/>
          <w:szCs w:val="20"/>
        </w:rPr>
        <w:t>.</w:t>
      </w:r>
    </w:p>
    <w:p w14:paraId="13629E0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lastRenderedPageBreak/>
        <w:t xml:space="preserve">Pro případ prodlení s úhradou kterékoli splatné pohledávky (peněžitého dluhu) dle Smlouvy je prodlévající Kupující či Prodávající (dlužník) povinen zaplatit druhé Smluvní straně (věřiteli) úrok z prodlení v zákonné výši za každý započatý den prodlení. </w:t>
      </w:r>
    </w:p>
    <w:p w14:paraId="49559A3B" w14:textId="048CFF5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pokuta je splatná do 30 dnů ode dne</w:t>
      </w:r>
      <w:r w:rsidR="00D152A2" w:rsidRPr="00371901">
        <w:rPr>
          <w:rFonts w:ascii="Open Sans" w:hAnsi="Open Sans" w:cs="Open Sans"/>
          <w:sz w:val="20"/>
          <w:szCs w:val="20"/>
        </w:rPr>
        <w:t xml:space="preserve"> odeslání</w:t>
      </w:r>
      <w:r w:rsidRPr="00371901">
        <w:rPr>
          <w:rFonts w:ascii="Open Sans" w:hAnsi="Open Sans" w:cs="Open Sans"/>
          <w:sz w:val="20"/>
          <w:szCs w:val="20"/>
        </w:rPr>
        <w:t xml:space="preserve"> výzvy k zaplacení.</w:t>
      </w:r>
    </w:p>
    <w:p w14:paraId="740AB6E7" w14:textId="3DCDE3C1" w:rsidR="00A77F15" w:rsidRPr="00C728C6"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Zaplacením smluvní pokuty nejsou dotčeny nároky </w:t>
      </w:r>
      <w:r w:rsidR="00914C55">
        <w:rPr>
          <w:rFonts w:ascii="Open Sans" w:hAnsi="Open Sans" w:cs="Open Sans"/>
          <w:sz w:val="20"/>
          <w:szCs w:val="20"/>
        </w:rPr>
        <w:t>S</w:t>
      </w:r>
      <w:r w:rsidRPr="00371901">
        <w:rPr>
          <w:rFonts w:ascii="Open Sans" w:hAnsi="Open Sans" w:cs="Open Sans"/>
          <w:sz w:val="20"/>
          <w:szCs w:val="20"/>
        </w:rPr>
        <w:t xml:space="preserve">mluvních stran na náhradu škody, </w:t>
      </w:r>
      <w:r w:rsidRPr="00C728C6">
        <w:rPr>
          <w:rFonts w:ascii="Open Sans" w:hAnsi="Open Sans" w:cs="Open Sans"/>
          <w:sz w:val="20"/>
          <w:szCs w:val="20"/>
        </w:rPr>
        <w:t>použití ustanovení § 2050 OZ je vyloučeno.</w:t>
      </w:r>
    </w:p>
    <w:p w14:paraId="1EA72640" w14:textId="73365B6E" w:rsidR="00C728C6" w:rsidRPr="00C728C6" w:rsidRDefault="00C728C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Pr>
          <w:rFonts w:ascii="Open Sans" w:hAnsi="Open Sans" w:cs="Open Sans"/>
          <w:sz w:val="20"/>
          <w:szCs w:val="20"/>
        </w:rPr>
        <w:t>Zaplacení s</w:t>
      </w:r>
      <w:r w:rsidRPr="00C728C6">
        <w:rPr>
          <w:rFonts w:ascii="Open Sans" w:hAnsi="Open Sans" w:cs="Open Sans"/>
          <w:sz w:val="20"/>
          <w:szCs w:val="20"/>
        </w:rPr>
        <w:t>mluvní pokut</w:t>
      </w:r>
      <w:r>
        <w:rPr>
          <w:rFonts w:ascii="Open Sans" w:hAnsi="Open Sans" w:cs="Open Sans"/>
          <w:sz w:val="20"/>
          <w:szCs w:val="20"/>
        </w:rPr>
        <w:t>y</w:t>
      </w:r>
      <w:r w:rsidRPr="00C728C6">
        <w:rPr>
          <w:rFonts w:ascii="Open Sans" w:hAnsi="Open Sans" w:cs="Open Sans"/>
          <w:sz w:val="20"/>
          <w:szCs w:val="20"/>
        </w:rPr>
        <w:t xml:space="preserve"> nelze požadovat, způsobí-li porušení smluvní povinnosti zásah vyšší moci</w:t>
      </w:r>
      <w:r>
        <w:rPr>
          <w:rFonts w:ascii="Open Sans" w:hAnsi="Open Sans" w:cs="Open Sans"/>
          <w:sz w:val="20"/>
          <w:szCs w:val="20"/>
        </w:rPr>
        <w:t>.</w:t>
      </w:r>
    </w:p>
    <w:p w14:paraId="5A17A43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SPORY</w:t>
      </w:r>
    </w:p>
    <w:p w14:paraId="5803CC30" w14:textId="319ABA11" w:rsidR="00A77F15" w:rsidRPr="00C324EE"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Kupujícího.</w:t>
      </w:r>
    </w:p>
    <w:p w14:paraId="298106B1" w14:textId="77777777" w:rsidR="00C324EE" w:rsidRPr="00371901" w:rsidRDefault="00C324EE" w:rsidP="00C324EE">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AKCEPTACE PRAVIDEL PROJEKTU</w:t>
      </w:r>
    </w:p>
    <w:p w14:paraId="55EA7C15" w14:textId="77777777" w:rsidR="00C324EE" w:rsidRPr="00371901" w:rsidRDefault="00C324EE" w:rsidP="00C324EE">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bere na vědomí, že je osobou povinnou spolupůsobit při výkonu finanční kontroly ve smyslu § </w:t>
      </w:r>
      <w:r>
        <w:rPr>
          <w:rFonts w:ascii="Open Sans" w:hAnsi="Open Sans" w:cs="Open Sans"/>
          <w:sz w:val="20"/>
          <w:szCs w:val="20"/>
        </w:rPr>
        <w:t xml:space="preserve">2 </w:t>
      </w:r>
      <w:r w:rsidRPr="00371901">
        <w:rPr>
          <w:rFonts w:ascii="Open Sans" w:hAnsi="Open Sans" w:cs="Open Sans"/>
          <w:sz w:val="20"/>
          <w:szCs w:val="20"/>
        </w:rPr>
        <w:t>písm. e) zákona č. 320/2001 Sb., o finanční kontrole ve veřejné správě a o změně některých zákonů, a zavazuje se poskytnout řídícímu orgánu Operačního programu Výzkum, vývoj a vzdělávání či jiným kontrolním orgánům přistup ke všem částem nabídek, smluv a dalších dokumentů, které souvisejí s právním vztahem založeným touto Smlouvou. Tato povinnost se vztahuje také na dokumenty, které podléhají ochraně podle zvláštních právních předpisů (obchodní tajemství, utajované skutečnosti apod.) za předpokladu, že ze strany kontrolního orgánu budou splněny požadavky kladené těmito právními předpisy. Prodávající je povinen zajistit, aby kontrole ve výše uvedeném rozsahu byli povinni se podrobit i všichni jeho případní subdodavatelé.</w:t>
      </w:r>
    </w:p>
    <w:p w14:paraId="24BD311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ZÁVĚREČNÁ A JINÁ UJEDNÁNÍ</w:t>
      </w:r>
    </w:p>
    <w:p w14:paraId="09112F87" w14:textId="77777777"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změny či doplnění Smlouvy lze učinit pouze na základě písemné dohody Smluvních stran, neumožňuje-li jednostrannou změnu Smlouva či právní předpis.</w:t>
      </w:r>
    </w:p>
    <w:p w14:paraId="3820828D" w14:textId="75484DD1"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strany výslovně souhlasí s tím, aby Smlouva jako celek včetně všech příloh a údajů o Smluvních stranách, předmětu Smlouvy, číselné</w:t>
      </w:r>
      <w:r w:rsidR="00C22F92" w:rsidRPr="00371901">
        <w:rPr>
          <w:rFonts w:ascii="Open Sans" w:hAnsi="Open Sans" w:cs="Open Sans"/>
          <w:bCs/>
          <w:sz w:val="20"/>
          <w:szCs w:val="20"/>
        </w:rPr>
        <w:t>m</w:t>
      </w:r>
      <w:r w:rsidRPr="00371901">
        <w:rPr>
          <w:rFonts w:ascii="Open Sans" w:hAnsi="Open Sans" w:cs="Open Sans"/>
          <w:bCs/>
          <w:sz w:val="20"/>
          <w:szCs w:val="20"/>
        </w:rPr>
        <w:t xml:space="preserve"> označení Smlouvy</w:t>
      </w:r>
      <w:r w:rsidR="00C22F92" w:rsidRPr="00371901">
        <w:rPr>
          <w:rFonts w:ascii="Open Sans" w:hAnsi="Open Sans" w:cs="Open Sans"/>
          <w:bCs/>
          <w:sz w:val="20"/>
          <w:szCs w:val="20"/>
        </w:rPr>
        <w:t xml:space="preserve">, </w:t>
      </w:r>
      <w:r w:rsidR="00DE0984" w:rsidRPr="00371901">
        <w:rPr>
          <w:rFonts w:ascii="Open Sans" w:hAnsi="Open Sans" w:cs="Open Sans"/>
          <w:bCs/>
          <w:sz w:val="20"/>
          <w:szCs w:val="20"/>
        </w:rPr>
        <w:t xml:space="preserve">Kupní </w:t>
      </w:r>
      <w:r w:rsidR="00C22F92" w:rsidRPr="00371901">
        <w:rPr>
          <w:rFonts w:ascii="Open Sans" w:hAnsi="Open Sans" w:cs="Open Sans"/>
          <w:bCs/>
          <w:sz w:val="20"/>
          <w:szCs w:val="20"/>
        </w:rPr>
        <w:t>Ceně</w:t>
      </w:r>
      <w:r w:rsidRPr="00371901">
        <w:rPr>
          <w:rFonts w:ascii="Open Sans" w:hAnsi="Open Sans" w:cs="Open Sans"/>
          <w:bCs/>
          <w:sz w:val="20"/>
          <w:szCs w:val="20"/>
        </w:rPr>
        <w:t xml:space="preserve"> a datu jejího uzavření byla uveřejněna v souladu se zákonem č. 340/2015 Sb., o zvláštních podmínkách účinnosti některých smluv, uveřejňování těchto smluv a registru smluv, v platném znění (dále jen </w:t>
      </w:r>
      <w:r w:rsidRPr="00371901">
        <w:rPr>
          <w:rFonts w:ascii="Open Sans" w:hAnsi="Open Sans" w:cs="Open Sans"/>
          <w:b/>
          <w:bCs/>
          <w:sz w:val="20"/>
          <w:szCs w:val="20"/>
        </w:rPr>
        <w:t>„ZRS“</w:t>
      </w:r>
      <w:r w:rsidRPr="00371901">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523D2613" w14:textId="7D59A638"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lastRenderedPageBreak/>
        <w:t>Smluvní st</w:t>
      </w:r>
      <w:r w:rsidR="00E273F3" w:rsidRPr="00371901">
        <w:rPr>
          <w:rFonts w:ascii="Open Sans" w:hAnsi="Open Sans" w:cs="Open Sans"/>
          <w:bCs/>
          <w:sz w:val="20"/>
          <w:szCs w:val="20"/>
        </w:rPr>
        <w:t>rany se dohodly, že uveřejnění S</w:t>
      </w:r>
      <w:r w:rsidRPr="00371901">
        <w:rPr>
          <w:rFonts w:ascii="Open Sans" w:hAnsi="Open Sans" w:cs="Open Sans"/>
          <w:bCs/>
          <w:sz w:val="20"/>
          <w:szCs w:val="20"/>
        </w:rPr>
        <w:t>mlouvy prostřednictvím registru smluv v souladu se ZRS zajistí Kupující.</w:t>
      </w:r>
    </w:p>
    <w:p w14:paraId="0EEA925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Nedílnou součástí Smlouvy jsou tyto přílohy:</w:t>
      </w:r>
    </w:p>
    <w:p w14:paraId="57FD4C4D" w14:textId="1F1D90C0" w:rsidR="00A77F15" w:rsidRPr="00371901" w:rsidRDefault="00A77F15" w:rsidP="00A77F15">
      <w:pPr>
        <w:pStyle w:val="Odstavecseseznamem1"/>
        <w:spacing w:after="240"/>
        <w:ind w:left="2124" w:hanging="1557"/>
        <w:jc w:val="both"/>
        <w:rPr>
          <w:rFonts w:ascii="Open Sans" w:hAnsi="Open Sans" w:cs="Open Sans"/>
          <w:b/>
          <w:bCs/>
          <w:sz w:val="20"/>
          <w:szCs w:val="20"/>
          <w:u w:val="single"/>
        </w:rPr>
      </w:pPr>
      <w:r w:rsidRPr="00371901">
        <w:rPr>
          <w:rFonts w:ascii="Open Sans" w:hAnsi="Open Sans" w:cs="Open Sans"/>
          <w:sz w:val="20"/>
          <w:szCs w:val="20"/>
        </w:rPr>
        <w:t>Příloha č. 1:</w:t>
      </w:r>
      <w:r w:rsidRPr="00371901">
        <w:rPr>
          <w:rFonts w:ascii="Open Sans" w:hAnsi="Open Sans" w:cs="Open Sans"/>
          <w:sz w:val="20"/>
          <w:szCs w:val="20"/>
        </w:rPr>
        <w:tab/>
        <w:t xml:space="preserve">Technická specifikace </w:t>
      </w:r>
      <w:r w:rsidR="00A40BA3" w:rsidRPr="00371901">
        <w:rPr>
          <w:rFonts w:ascii="Open Sans" w:hAnsi="Open Sans" w:cs="Open Sans"/>
          <w:color w:val="FF0000"/>
          <w:sz w:val="20"/>
          <w:szCs w:val="20"/>
        </w:rPr>
        <w:t>(účastn</w:t>
      </w:r>
      <w:r w:rsidR="00B007DA" w:rsidRPr="00371901">
        <w:rPr>
          <w:rFonts w:ascii="Open Sans" w:hAnsi="Open Sans" w:cs="Open Sans"/>
          <w:color w:val="FF0000"/>
          <w:sz w:val="20"/>
          <w:szCs w:val="20"/>
        </w:rPr>
        <w:t xml:space="preserve">ík zadávacího řízení doplní </w:t>
      </w:r>
      <w:r w:rsidR="009526B1" w:rsidRPr="00371901">
        <w:rPr>
          <w:rFonts w:ascii="Open Sans" w:hAnsi="Open Sans" w:cs="Open Sans"/>
          <w:color w:val="FF0000"/>
          <w:sz w:val="20"/>
          <w:szCs w:val="20"/>
        </w:rPr>
        <w:t>v tabulce</w:t>
      </w:r>
      <w:r w:rsidR="00A40BA3" w:rsidRPr="00371901">
        <w:rPr>
          <w:rFonts w:ascii="Open Sans" w:hAnsi="Open Sans" w:cs="Open Sans"/>
          <w:color w:val="FF0000"/>
          <w:sz w:val="20"/>
          <w:szCs w:val="20"/>
        </w:rPr>
        <w:t xml:space="preserve"> sloupce </w:t>
      </w:r>
      <w:r w:rsidR="00F61F9F" w:rsidRPr="00156074">
        <w:rPr>
          <w:rFonts w:ascii="Open Sans" w:hAnsi="Open Sans" w:cs="Open Sans"/>
          <w:color w:val="FF0000"/>
          <w:sz w:val="20"/>
          <w:szCs w:val="20"/>
        </w:rPr>
        <w:t>„Popis a</w:t>
      </w:r>
      <w:r w:rsidR="00C324EE">
        <w:rPr>
          <w:rFonts w:ascii="Open Sans" w:hAnsi="Open Sans" w:cs="Open Sans"/>
          <w:color w:val="FF0000"/>
          <w:sz w:val="20"/>
          <w:szCs w:val="20"/>
        </w:rPr>
        <w:t xml:space="preserve"> </w:t>
      </w:r>
      <w:r w:rsidR="00F61F9F" w:rsidRPr="00156074">
        <w:rPr>
          <w:rFonts w:ascii="Open Sans" w:hAnsi="Open Sans" w:cs="Open Sans"/>
          <w:color w:val="FF0000"/>
          <w:sz w:val="20"/>
          <w:szCs w:val="20"/>
        </w:rPr>
        <w:t xml:space="preserve">specifikace </w:t>
      </w:r>
      <w:r w:rsidR="00E76D29">
        <w:rPr>
          <w:rFonts w:ascii="Open Sans" w:hAnsi="Open Sans" w:cs="Open Sans"/>
          <w:color w:val="FF0000"/>
          <w:sz w:val="20"/>
          <w:szCs w:val="20"/>
        </w:rPr>
        <w:t>Přístroje</w:t>
      </w:r>
      <w:r w:rsidR="00F61F9F" w:rsidRPr="00156074">
        <w:rPr>
          <w:rFonts w:ascii="Open Sans" w:hAnsi="Open Sans" w:cs="Open Sans"/>
          <w:color w:val="FF0000"/>
          <w:sz w:val="20"/>
          <w:szCs w:val="20"/>
        </w:rPr>
        <w:t xml:space="preserve"> nabízeného </w:t>
      </w:r>
      <w:r w:rsidR="00C324EE">
        <w:rPr>
          <w:rFonts w:ascii="Open Sans" w:hAnsi="Open Sans" w:cs="Open Sans"/>
          <w:color w:val="FF0000"/>
          <w:sz w:val="20"/>
          <w:szCs w:val="20"/>
        </w:rPr>
        <w:t>Prodávající</w:t>
      </w:r>
      <w:r w:rsidR="00F61F9F" w:rsidRPr="00156074">
        <w:rPr>
          <w:rFonts w:ascii="Open Sans" w:hAnsi="Open Sans" w:cs="Open Sans"/>
          <w:color w:val="FF0000"/>
          <w:sz w:val="20"/>
          <w:szCs w:val="20"/>
        </w:rPr>
        <w:t>m“ a „Splňuje ANO/NE“)</w:t>
      </w:r>
    </w:p>
    <w:p w14:paraId="2B651C5C" w14:textId="651C993A" w:rsidR="00A77F15" w:rsidRPr="00371901" w:rsidRDefault="00A77F15" w:rsidP="00A77F15">
      <w:pPr>
        <w:ind w:left="2124" w:hanging="1557"/>
        <w:jc w:val="both"/>
        <w:rPr>
          <w:rFonts w:ascii="Open Sans" w:hAnsi="Open Sans" w:cs="Open Sans"/>
          <w:sz w:val="20"/>
          <w:szCs w:val="20"/>
        </w:rPr>
      </w:pPr>
      <w:r w:rsidRPr="00371901">
        <w:rPr>
          <w:rFonts w:ascii="Open Sans" w:hAnsi="Open Sans" w:cs="Open Sans"/>
          <w:sz w:val="20"/>
          <w:szCs w:val="20"/>
        </w:rPr>
        <w:t>Příloha č. 2:</w:t>
      </w:r>
      <w:r w:rsidRPr="00371901">
        <w:rPr>
          <w:rFonts w:ascii="Open Sans" w:hAnsi="Open Sans" w:cs="Open Sans"/>
          <w:sz w:val="20"/>
          <w:szCs w:val="20"/>
        </w:rPr>
        <w:tab/>
        <w:t xml:space="preserve">Nabídka Prodávajícího v rozsahu části, která technicky popisuje </w:t>
      </w:r>
      <w:r w:rsidR="00DC1441" w:rsidRPr="00371901">
        <w:rPr>
          <w:rFonts w:ascii="Open Sans" w:hAnsi="Open Sans" w:cs="Open Sans"/>
          <w:sz w:val="20"/>
          <w:szCs w:val="20"/>
        </w:rPr>
        <w:t>Přístroj</w:t>
      </w:r>
      <w:r w:rsidRPr="00371901">
        <w:rPr>
          <w:rFonts w:ascii="Open Sans" w:hAnsi="Open Sans" w:cs="Open Sans"/>
          <w:sz w:val="20"/>
          <w:szCs w:val="20"/>
        </w:rPr>
        <w:t xml:space="preserve"> </w:t>
      </w:r>
      <w:r w:rsidR="00DC35D8" w:rsidRPr="00371901">
        <w:rPr>
          <w:rFonts w:ascii="Open Sans" w:hAnsi="Open Sans" w:cs="Open Sans"/>
          <w:color w:val="FF0000"/>
          <w:sz w:val="20"/>
          <w:szCs w:val="20"/>
        </w:rPr>
        <w:t>(</w:t>
      </w:r>
      <w:r w:rsidR="00DC35D8" w:rsidRPr="00371901">
        <w:rPr>
          <w:rFonts w:ascii="Open Sans" w:hAnsi="Open Sans" w:cs="Open Sans"/>
          <w:snapToGrid w:val="0"/>
          <w:color w:val="FF0000"/>
          <w:sz w:val="20"/>
          <w:szCs w:val="20"/>
        </w:rPr>
        <w:t>účastník zadávacího řízení</w:t>
      </w:r>
      <w:r w:rsidR="00DC35D8" w:rsidRPr="00371901">
        <w:rPr>
          <w:rFonts w:ascii="Open Sans" w:hAnsi="Open Sans" w:cs="Open Sans"/>
          <w:color w:val="FF0000"/>
          <w:sz w:val="20"/>
          <w:szCs w:val="20"/>
        </w:rPr>
        <w:t xml:space="preserve"> předloží v rámci nabídky)</w:t>
      </w:r>
    </w:p>
    <w:p w14:paraId="60FDCEF6" w14:textId="77777777" w:rsidR="00A77F15" w:rsidRPr="00371901" w:rsidRDefault="00A77F15" w:rsidP="00A77F15">
      <w:pPr>
        <w:ind w:left="2124"/>
        <w:jc w:val="both"/>
        <w:rPr>
          <w:rFonts w:ascii="Open Sans" w:hAnsi="Open Sans" w:cs="Open Sans"/>
          <w:sz w:val="20"/>
          <w:szCs w:val="20"/>
        </w:rPr>
      </w:pPr>
    </w:p>
    <w:p w14:paraId="03F98F88" w14:textId="22486C61"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Smlouvu před jejím podepsáním přečetly, jejímu obsahu rozumí a s jejím obsahem souhlasí. Na důkaz svého souhlasu připojují obě Smluvní strany své podpisy.</w:t>
      </w:r>
    </w:p>
    <w:p w14:paraId="4F72981C" w14:textId="77777777" w:rsidR="00362722" w:rsidRPr="00371901" w:rsidRDefault="00362722" w:rsidP="00362722">
      <w:pPr>
        <w:pStyle w:val="Odstavecseseznamem1"/>
        <w:spacing w:after="240"/>
        <w:ind w:left="567"/>
        <w:jc w:val="both"/>
        <w:rPr>
          <w:rFonts w:ascii="Open Sans" w:hAnsi="Open Sans" w:cs="Open Sans"/>
          <w:b/>
          <w:bCs/>
          <w:sz w:val="20"/>
          <w:szCs w:val="20"/>
          <w:u w:val="single"/>
        </w:rPr>
      </w:pPr>
    </w:p>
    <w:p w14:paraId="180417EB" w14:textId="77777777" w:rsidR="00A36F55" w:rsidRPr="00371901" w:rsidRDefault="00A36F55" w:rsidP="00A36F55">
      <w:pPr>
        <w:pStyle w:val="Nadpis7"/>
        <w:spacing w:before="0" w:after="0"/>
        <w:jc w:val="both"/>
        <w:rPr>
          <w:rFonts w:ascii="Open Sans" w:hAnsi="Open Sans" w:cs="Open Sans"/>
        </w:rPr>
        <w:sectPr w:rsidR="00A36F55" w:rsidRPr="00371901" w:rsidSect="00427983">
          <w:headerReference w:type="default" r:id="rId10"/>
          <w:footerReference w:type="even" r:id="rId11"/>
          <w:footerReference w:type="default" r:id="rId12"/>
          <w:headerReference w:type="first" r:id="rId13"/>
          <w:footerReference w:type="first" r:id="rId14"/>
          <w:type w:val="continuous"/>
          <w:pgSz w:w="11906" w:h="16838"/>
          <w:pgMar w:top="2269" w:right="1417" w:bottom="1843" w:left="1417" w:header="708" w:footer="708" w:gutter="0"/>
          <w:cols w:space="708"/>
          <w:titlePg/>
          <w:docGrid w:linePitch="360"/>
        </w:sectPr>
      </w:pPr>
    </w:p>
    <w:p w14:paraId="4D7AFE7B" w14:textId="77777777" w:rsidR="00A36F55" w:rsidRPr="00371901" w:rsidRDefault="00A36F55" w:rsidP="00A36F55">
      <w:pPr>
        <w:rPr>
          <w:rFonts w:ascii="Open Sans" w:hAnsi="Open Sans" w:cs="Open Sans"/>
          <w:sz w:val="20"/>
          <w:szCs w:val="20"/>
        </w:rPr>
      </w:pPr>
      <w:r w:rsidRPr="00371901">
        <w:rPr>
          <w:rFonts w:ascii="Open Sans" w:hAnsi="Open Sans" w:cs="Open Sans"/>
          <w:sz w:val="20"/>
          <w:szCs w:val="20"/>
        </w:rPr>
        <w:lastRenderedPageBreak/>
        <w:t>Za: Fyzikální ústav AV ČR, v. v. i.</w:t>
      </w:r>
    </w:p>
    <w:p w14:paraId="0281950C" w14:textId="77777777" w:rsidR="00A36F55" w:rsidRPr="00371901" w:rsidRDefault="00A36F55" w:rsidP="00A36F55">
      <w:pPr>
        <w:jc w:val="both"/>
        <w:rPr>
          <w:rFonts w:ascii="Open Sans" w:hAnsi="Open Sans" w:cs="Open Sans"/>
          <w:sz w:val="20"/>
          <w:szCs w:val="20"/>
        </w:rPr>
      </w:pPr>
    </w:p>
    <w:p w14:paraId="61AE5E93" w14:textId="77777777" w:rsidR="00A36F55" w:rsidRDefault="00A36F55" w:rsidP="00A36F55">
      <w:pPr>
        <w:jc w:val="both"/>
        <w:rPr>
          <w:rFonts w:ascii="Open Sans" w:hAnsi="Open Sans" w:cs="Open Sans"/>
          <w:sz w:val="20"/>
          <w:szCs w:val="20"/>
        </w:rPr>
      </w:pPr>
    </w:p>
    <w:p w14:paraId="0BACE25A" w14:textId="77777777" w:rsidR="00F61F9F" w:rsidRDefault="00F61F9F" w:rsidP="00A36F55">
      <w:pPr>
        <w:jc w:val="both"/>
        <w:rPr>
          <w:rFonts w:ascii="Open Sans" w:hAnsi="Open Sans" w:cs="Open Sans"/>
          <w:sz w:val="20"/>
          <w:szCs w:val="20"/>
        </w:rPr>
      </w:pPr>
    </w:p>
    <w:p w14:paraId="02745F15" w14:textId="77777777" w:rsidR="00F61F9F" w:rsidRDefault="00F61F9F" w:rsidP="00A36F55">
      <w:pPr>
        <w:jc w:val="both"/>
        <w:rPr>
          <w:rFonts w:ascii="Open Sans" w:hAnsi="Open Sans" w:cs="Open Sans"/>
          <w:sz w:val="20"/>
          <w:szCs w:val="20"/>
        </w:rPr>
      </w:pPr>
    </w:p>
    <w:p w14:paraId="45704793" w14:textId="77777777" w:rsidR="00F61F9F" w:rsidRPr="00371901" w:rsidRDefault="00F61F9F" w:rsidP="00A36F55">
      <w:pPr>
        <w:jc w:val="both"/>
        <w:rPr>
          <w:rFonts w:ascii="Open Sans" w:hAnsi="Open Sans" w:cs="Open Sans"/>
          <w:sz w:val="20"/>
          <w:szCs w:val="20"/>
        </w:rPr>
      </w:pPr>
    </w:p>
    <w:p w14:paraId="796F0CDC"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__________________________</w:t>
      </w:r>
    </w:p>
    <w:p w14:paraId="344D3D7F"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Jméno:</w:t>
      </w:r>
      <w:r w:rsidRPr="00371901">
        <w:rPr>
          <w:rFonts w:ascii="Open Sans" w:hAnsi="Open Sans" w:cs="Open Sans"/>
          <w:sz w:val="20"/>
          <w:szCs w:val="20"/>
        </w:rPr>
        <w:tab/>
      </w:r>
      <w:r w:rsidR="007640A5" w:rsidRPr="00371901">
        <w:rPr>
          <w:rFonts w:ascii="Open Sans" w:hAnsi="Open Sans" w:cs="Open Sans"/>
          <w:sz w:val="20"/>
          <w:szCs w:val="20"/>
        </w:rPr>
        <w:t>RNDr. Michael Prouza, Ph.D.</w:t>
      </w:r>
    </w:p>
    <w:p w14:paraId="123D086E"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Funkce:</w:t>
      </w:r>
      <w:r w:rsidRPr="00371901">
        <w:rPr>
          <w:rFonts w:ascii="Open Sans" w:hAnsi="Open Sans" w:cs="Open Sans"/>
          <w:sz w:val="20"/>
          <w:szCs w:val="20"/>
        </w:rPr>
        <w:tab/>
        <w:t>ředitel</w:t>
      </w:r>
    </w:p>
    <w:p w14:paraId="4A792EE4" w14:textId="77777777" w:rsidR="00A36F55" w:rsidRDefault="00A36F55" w:rsidP="00A36F55">
      <w:pPr>
        <w:rPr>
          <w:rFonts w:ascii="Open Sans" w:hAnsi="Open Sans" w:cs="Open Sans"/>
          <w:sz w:val="20"/>
          <w:szCs w:val="20"/>
        </w:rPr>
      </w:pPr>
    </w:p>
    <w:p w14:paraId="2359C105" w14:textId="77777777" w:rsidR="00F61F9F" w:rsidRPr="00371901" w:rsidRDefault="00F61F9F" w:rsidP="00A36F55">
      <w:pPr>
        <w:rPr>
          <w:rFonts w:ascii="Open Sans" w:hAnsi="Open Sans" w:cs="Open Sans"/>
          <w:sz w:val="20"/>
          <w:szCs w:val="20"/>
        </w:rPr>
      </w:pPr>
    </w:p>
    <w:p w14:paraId="6645D3A1" w14:textId="20210454" w:rsidR="00A36F55" w:rsidRPr="00371901" w:rsidRDefault="00A36F55" w:rsidP="00A36F55">
      <w:pPr>
        <w:rPr>
          <w:rFonts w:ascii="Open Sans" w:hAnsi="Open Sans" w:cs="Open Sans"/>
          <w:sz w:val="20"/>
          <w:szCs w:val="20"/>
        </w:rPr>
      </w:pPr>
      <w:r w:rsidRPr="00371901">
        <w:rPr>
          <w:rFonts w:ascii="Open Sans" w:hAnsi="Open Sans" w:cs="Open Sans"/>
          <w:sz w:val="20"/>
          <w:szCs w:val="20"/>
        </w:rPr>
        <w:lastRenderedPageBreak/>
        <w:t xml:space="preserve">Za: </w:t>
      </w:r>
      <w:r w:rsidRPr="00371901">
        <w:rPr>
          <w:rFonts w:ascii="Open Sans" w:hAnsi="Open Sans" w:cs="Open Sans"/>
          <w:sz w:val="20"/>
          <w:szCs w:val="20"/>
          <w:highlight w:val="yellow"/>
        </w:rPr>
        <w:t>_____________________________</w:t>
      </w:r>
    </w:p>
    <w:p w14:paraId="1FD4B569" w14:textId="77777777" w:rsidR="00A36F55" w:rsidRDefault="00A36F55" w:rsidP="00A36F55">
      <w:pPr>
        <w:jc w:val="both"/>
        <w:rPr>
          <w:rFonts w:ascii="Open Sans" w:hAnsi="Open Sans" w:cs="Open Sans"/>
          <w:sz w:val="20"/>
          <w:szCs w:val="20"/>
        </w:rPr>
      </w:pPr>
    </w:p>
    <w:p w14:paraId="7F76ACEA" w14:textId="77777777" w:rsidR="00F61F9F" w:rsidRDefault="00F61F9F" w:rsidP="00A36F55">
      <w:pPr>
        <w:jc w:val="both"/>
        <w:rPr>
          <w:rFonts w:ascii="Open Sans" w:hAnsi="Open Sans" w:cs="Open Sans"/>
          <w:sz w:val="20"/>
          <w:szCs w:val="20"/>
        </w:rPr>
      </w:pPr>
    </w:p>
    <w:p w14:paraId="06D48E0A" w14:textId="77777777" w:rsidR="00F61F9F" w:rsidRPr="00371901" w:rsidRDefault="00F61F9F" w:rsidP="00A36F55">
      <w:pPr>
        <w:jc w:val="both"/>
        <w:rPr>
          <w:rFonts w:ascii="Open Sans" w:hAnsi="Open Sans" w:cs="Open Sans"/>
          <w:sz w:val="20"/>
          <w:szCs w:val="20"/>
        </w:rPr>
      </w:pPr>
    </w:p>
    <w:p w14:paraId="3E404287" w14:textId="77777777" w:rsidR="00A36F55" w:rsidRPr="00371901" w:rsidRDefault="00A36F55" w:rsidP="00A36F55">
      <w:pPr>
        <w:jc w:val="both"/>
        <w:rPr>
          <w:rFonts w:ascii="Open Sans" w:hAnsi="Open Sans" w:cs="Open Sans"/>
          <w:sz w:val="20"/>
          <w:szCs w:val="20"/>
        </w:rPr>
      </w:pPr>
    </w:p>
    <w:p w14:paraId="42451686" w14:textId="77777777" w:rsidR="00A36F55" w:rsidRPr="00371901" w:rsidRDefault="00A36F55" w:rsidP="00A36F55">
      <w:pPr>
        <w:jc w:val="both"/>
        <w:rPr>
          <w:rFonts w:ascii="Open Sans" w:hAnsi="Open Sans" w:cs="Open Sans"/>
          <w:sz w:val="20"/>
          <w:szCs w:val="20"/>
        </w:rPr>
      </w:pPr>
    </w:p>
    <w:p w14:paraId="6F7DF894"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w:t>
      </w:r>
    </w:p>
    <w:p w14:paraId="4EB6472B" w14:textId="2340F059"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Jméno: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ab/>
      </w:r>
    </w:p>
    <w:p w14:paraId="41D50AC6" w14:textId="74503FB5"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Funkce: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250B12B7" w14:textId="77777777" w:rsidR="00A36F55" w:rsidRPr="00371901" w:rsidRDefault="00A36F55" w:rsidP="00A36F55">
      <w:pPr>
        <w:rPr>
          <w:rFonts w:ascii="Open Sans" w:hAnsi="Open Sans" w:cs="Open Sans"/>
          <w:sz w:val="20"/>
          <w:szCs w:val="20"/>
        </w:rPr>
      </w:pPr>
    </w:p>
    <w:p w14:paraId="34D9C694" w14:textId="77777777" w:rsidR="00A36F55" w:rsidRPr="00371901" w:rsidRDefault="00A36F55" w:rsidP="002F5555">
      <w:pPr>
        <w:rPr>
          <w:rFonts w:ascii="Open Sans" w:hAnsi="Open Sans" w:cs="Open Sans"/>
          <w:b/>
        </w:rPr>
        <w:sectPr w:rsidR="00A36F55" w:rsidRPr="00371901" w:rsidSect="00A36F55">
          <w:type w:val="continuous"/>
          <w:pgSz w:w="11906" w:h="16838"/>
          <w:pgMar w:top="1417" w:right="1417" w:bottom="1417" w:left="1417" w:header="708" w:footer="708" w:gutter="0"/>
          <w:cols w:num="2" w:space="708"/>
          <w:titlePg/>
          <w:docGrid w:linePitch="360"/>
        </w:sectPr>
      </w:pPr>
    </w:p>
    <w:p w14:paraId="2B11E179" w14:textId="77777777" w:rsidR="007640A5" w:rsidRPr="00371901" w:rsidRDefault="007640A5">
      <w:pPr>
        <w:rPr>
          <w:rFonts w:ascii="Open Sans" w:hAnsi="Open Sans" w:cs="Open Sans"/>
          <w:b/>
          <w:sz w:val="22"/>
          <w:szCs w:val="22"/>
        </w:rPr>
      </w:pPr>
      <w:r w:rsidRPr="00371901">
        <w:rPr>
          <w:rFonts w:ascii="Open Sans" w:hAnsi="Open Sans" w:cs="Open Sans"/>
          <w:b/>
          <w:sz w:val="22"/>
          <w:szCs w:val="22"/>
        </w:rPr>
        <w:lastRenderedPageBreak/>
        <w:br w:type="page"/>
      </w:r>
    </w:p>
    <w:p w14:paraId="6803A2D7" w14:textId="612593E2" w:rsidR="00A36F55" w:rsidRPr="00371901" w:rsidRDefault="00A36F55" w:rsidP="00A36F55">
      <w:pPr>
        <w:tabs>
          <w:tab w:val="left" w:pos="4200"/>
        </w:tabs>
        <w:spacing w:line="280" w:lineRule="atLeast"/>
        <w:outlineLvl w:val="0"/>
        <w:rPr>
          <w:rFonts w:ascii="Open Sans" w:hAnsi="Open Sans" w:cs="Open Sans"/>
          <w:b/>
          <w:sz w:val="20"/>
          <w:szCs w:val="20"/>
        </w:rPr>
      </w:pPr>
      <w:r w:rsidRPr="00371901">
        <w:rPr>
          <w:rFonts w:ascii="Open Sans" w:hAnsi="Open Sans" w:cs="Open Sans"/>
          <w:b/>
          <w:sz w:val="20"/>
          <w:szCs w:val="20"/>
        </w:rPr>
        <w:lastRenderedPageBreak/>
        <w:t>Příloha č. 1 – Technick</w:t>
      </w:r>
      <w:r w:rsidR="00BD2F50">
        <w:rPr>
          <w:rFonts w:ascii="Open Sans" w:hAnsi="Open Sans" w:cs="Open Sans"/>
          <w:b/>
          <w:sz w:val="20"/>
          <w:szCs w:val="20"/>
        </w:rPr>
        <w:t>á</w:t>
      </w:r>
      <w:r w:rsidRPr="00371901">
        <w:rPr>
          <w:rFonts w:ascii="Open Sans" w:hAnsi="Open Sans" w:cs="Open Sans"/>
          <w:b/>
          <w:sz w:val="20"/>
          <w:szCs w:val="20"/>
        </w:rPr>
        <w:t xml:space="preserve"> specifikace</w:t>
      </w:r>
      <w:r w:rsidR="000E3F5C" w:rsidRPr="00371901">
        <w:rPr>
          <w:rFonts w:ascii="Open Sans" w:hAnsi="Open Sans" w:cs="Open Sans"/>
          <w:b/>
          <w:sz w:val="20"/>
          <w:szCs w:val="20"/>
        </w:rPr>
        <w:t xml:space="preserve"> </w:t>
      </w:r>
    </w:p>
    <w:p w14:paraId="3E3923A5" w14:textId="77777777" w:rsidR="00DC7EF1" w:rsidRDefault="00DC7EF1" w:rsidP="00A77F15">
      <w:pPr>
        <w:jc w:val="both"/>
        <w:rPr>
          <w:rFonts w:ascii="Open Sans" w:hAnsi="Open Sans" w:cs="Open Sans"/>
          <w:sz w:val="20"/>
          <w:szCs w:val="20"/>
          <w:lang w:eastAsia="en-US"/>
        </w:rPr>
      </w:pPr>
    </w:p>
    <w:p w14:paraId="65CC0F14" w14:textId="570573B6" w:rsidR="00A77F15" w:rsidRPr="00F61F9F" w:rsidRDefault="00F61F9F" w:rsidP="00A77F15">
      <w:pPr>
        <w:jc w:val="both"/>
        <w:rPr>
          <w:rFonts w:ascii="Open Sans" w:hAnsi="Open Sans" w:cs="Open Sans"/>
          <w:sz w:val="20"/>
          <w:szCs w:val="20"/>
          <w:lang w:eastAsia="en-US"/>
        </w:rPr>
      </w:pPr>
      <w:r>
        <w:rPr>
          <w:rFonts w:ascii="Open Sans" w:hAnsi="Open Sans" w:cs="Open Sans"/>
          <w:sz w:val="20"/>
          <w:szCs w:val="20"/>
          <w:lang w:eastAsia="en-US"/>
        </w:rPr>
        <w:t xml:space="preserve">Přístroj </w:t>
      </w:r>
      <w:r w:rsidRPr="00156074">
        <w:rPr>
          <w:rFonts w:ascii="Open Sans" w:hAnsi="Open Sans" w:cs="Open Sans"/>
          <w:sz w:val="20"/>
          <w:szCs w:val="20"/>
          <w:lang w:eastAsia="en-US"/>
        </w:rPr>
        <w:t>musí zahrnovat součásti a splňovat technické podmínky uvedené v této tabulce</w:t>
      </w:r>
      <w:r w:rsidR="00371901" w:rsidRPr="00F61F9F">
        <w:rPr>
          <w:rFonts w:ascii="Open Sans" w:hAnsi="Open Sans" w:cs="Open Sans"/>
          <w:sz w:val="20"/>
          <w:szCs w:val="20"/>
          <w:lang w:eastAsia="en-US"/>
        </w:rPr>
        <w:t>.</w:t>
      </w:r>
    </w:p>
    <w:p w14:paraId="606B6C2C" w14:textId="77777777" w:rsidR="00A77F15" w:rsidRPr="00F61F9F" w:rsidRDefault="00A77F15" w:rsidP="00A77F15">
      <w:pPr>
        <w:ind w:left="1416"/>
        <w:rPr>
          <w:rFonts w:ascii="Open Sans" w:hAnsi="Open Sans" w:cs="Open Sans"/>
          <w:sz w:val="20"/>
          <w:szCs w:val="20"/>
        </w:rPr>
      </w:pPr>
    </w:p>
    <w:tbl>
      <w:tblPr>
        <w:tblW w:w="9488"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3957"/>
        <w:gridCol w:w="994"/>
      </w:tblGrid>
      <w:tr w:rsidR="00F61F9F" w:rsidRPr="00213F27" w14:paraId="31545FAC" w14:textId="77777777" w:rsidTr="00760286">
        <w:tc>
          <w:tcPr>
            <w:tcW w:w="4537" w:type="dxa"/>
            <w:tcBorders>
              <w:top w:val="single" w:sz="18" w:space="0" w:color="auto"/>
              <w:left w:val="single" w:sz="18" w:space="0" w:color="auto"/>
              <w:bottom w:val="single" w:sz="2" w:space="0" w:color="auto"/>
            </w:tcBorders>
            <w:shd w:val="clear" w:color="auto" w:fill="C0C0C0"/>
          </w:tcPr>
          <w:p w14:paraId="1421C222" w14:textId="53FF31D5" w:rsidR="00F61F9F" w:rsidRPr="00F61F9F" w:rsidRDefault="00F61F9F" w:rsidP="00F61F9F">
            <w:pPr>
              <w:pStyle w:val="Bezmezer"/>
              <w:rPr>
                <w:rFonts w:ascii="Open Sans" w:hAnsi="Open Sans" w:cs="Open Sans"/>
                <w:sz w:val="18"/>
                <w:szCs w:val="18"/>
              </w:rPr>
            </w:pPr>
            <w:r w:rsidRPr="00F61F9F">
              <w:rPr>
                <w:rFonts w:ascii="Open Sans" w:hAnsi="Open Sans" w:cs="Open Sans"/>
                <w:sz w:val="18"/>
                <w:szCs w:val="18"/>
              </w:rPr>
              <w:t>Popis a minimální specifikace Přístroje stanovené Kupujícím</w:t>
            </w:r>
          </w:p>
        </w:tc>
        <w:tc>
          <w:tcPr>
            <w:tcW w:w="3957" w:type="dxa"/>
            <w:tcBorders>
              <w:top w:val="single" w:sz="18" w:space="0" w:color="auto"/>
              <w:bottom w:val="single" w:sz="2" w:space="0" w:color="auto"/>
            </w:tcBorders>
            <w:shd w:val="clear" w:color="auto" w:fill="C0C0C0"/>
          </w:tcPr>
          <w:p w14:paraId="6E214646" w14:textId="7D5DD769" w:rsidR="00F61F9F" w:rsidRPr="00F61F9F" w:rsidRDefault="00F61F9F" w:rsidP="00F61F9F">
            <w:pPr>
              <w:pStyle w:val="Bezmezer"/>
              <w:rPr>
                <w:rFonts w:ascii="Open Sans" w:hAnsi="Open Sans" w:cs="Open Sans"/>
                <w:sz w:val="18"/>
                <w:szCs w:val="18"/>
              </w:rPr>
            </w:pPr>
            <w:r w:rsidRPr="00F61F9F">
              <w:rPr>
                <w:rFonts w:ascii="Open Sans" w:hAnsi="Open Sans" w:cs="Open Sans"/>
                <w:sz w:val="18"/>
                <w:szCs w:val="18"/>
              </w:rPr>
              <w:t>Popis a specifikace Přístroje nabízeného Prodávajícím</w:t>
            </w:r>
          </w:p>
        </w:tc>
        <w:tc>
          <w:tcPr>
            <w:tcW w:w="994" w:type="dxa"/>
            <w:tcBorders>
              <w:top w:val="single" w:sz="18" w:space="0" w:color="auto"/>
              <w:bottom w:val="single" w:sz="2" w:space="0" w:color="auto"/>
              <w:right w:val="single" w:sz="18" w:space="0" w:color="auto"/>
            </w:tcBorders>
            <w:shd w:val="clear" w:color="auto" w:fill="C0C0C0"/>
          </w:tcPr>
          <w:p w14:paraId="0D91E6EA" w14:textId="1BB4684B" w:rsidR="00F61F9F" w:rsidRPr="00F61F9F" w:rsidRDefault="00F61F9F" w:rsidP="00F61F9F">
            <w:pPr>
              <w:pStyle w:val="Bezmezer"/>
              <w:rPr>
                <w:rFonts w:ascii="Open Sans" w:hAnsi="Open Sans" w:cs="Open Sans"/>
                <w:sz w:val="18"/>
                <w:szCs w:val="18"/>
              </w:rPr>
            </w:pPr>
            <w:r w:rsidRPr="00F61F9F">
              <w:rPr>
                <w:rFonts w:ascii="Open Sans" w:hAnsi="Open Sans" w:cs="Open Sans"/>
                <w:sz w:val="18"/>
                <w:szCs w:val="18"/>
              </w:rPr>
              <w:t>Splňuje ANO/NE</w:t>
            </w:r>
          </w:p>
        </w:tc>
      </w:tr>
      <w:tr w:rsidR="00B30D05" w:rsidRPr="00213F27" w14:paraId="6AFBB1F5" w14:textId="77777777" w:rsidTr="00B6631E">
        <w:tc>
          <w:tcPr>
            <w:tcW w:w="4537" w:type="dxa"/>
            <w:tcBorders>
              <w:top w:val="single" w:sz="2" w:space="0" w:color="auto"/>
              <w:left w:val="single" w:sz="18" w:space="0" w:color="auto"/>
              <w:bottom w:val="single" w:sz="2" w:space="0" w:color="auto"/>
            </w:tcBorders>
            <w:shd w:val="clear" w:color="auto" w:fill="F2F2F2" w:themeFill="background1" w:themeFillShade="F2"/>
          </w:tcPr>
          <w:p w14:paraId="753987B6" w14:textId="68F6C701" w:rsidR="00B30D05" w:rsidRPr="00B6631E" w:rsidRDefault="00B6631E" w:rsidP="00B30D05">
            <w:pPr>
              <w:rPr>
                <w:rFonts w:ascii="Open Sans" w:hAnsi="Open Sans" w:cs="Open Sans"/>
                <w:b/>
                <w:bCs/>
                <w:sz w:val="18"/>
                <w:szCs w:val="18"/>
              </w:rPr>
            </w:pPr>
            <w:r w:rsidRPr="00B6631E">
              <w:rPr>
                <w:rFonts w:ascii="Open Sans" w:hAnsi="Open Sans" w:cs="Open Sans"/>
                <w:b/>
                <w:bCs/>
                <w:sz w:val="18"/>
                <w:szCs w:val="18"/>
              </w:rPr>
              <w:t>Elipsometr</w:t>
            </w:r>
          </w:p>
        </w:tc>
        <w:tc>
          <w:tcPr>
            <w:tcW w:w="3957" w:type="dxa"/>
            <w:tcBorders>
              <w:top w:val="single" w:sz="2" w:space="0" w:color="auto"/>
              <w:bottom w:val="single" w:sz="2" w:space="0" w:color="auto"/>
            </w:tcBorders>
            <w:shd w:val="clear" w:color="auto" w:fill="F2F2F2" w:themeFill="background1" w:themeFillShade="F2"/>
          </w:tcPr>
          <w:p w14:paraId="3B183765" w14:textId="77777777" w:rsidR="00B30D05" w:rsidRPr="00D456F9" w:rsidRDefault="00B30D05" w:rsidP="00B30D05">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2B11F549" w14:textId="77777777" w:rsidR="00B30D05" w:rsidRPr="00213F27" w:rsidRDefault="00B30D05" w:rsidP="00B30D05">
            <w:pPr>
              <w:pStyle w:val="Bezmezer"/>
              <w:jc w:val="center"/>
              <w:rPr>
                <w:rFonts w:ascii="Open Sans" w:hAnsi="Open Sans" w:cs="Open Sans"/>
                <w:b/>
                <w:sz w:val="20"/>
                <w:szCs w:val="20"/>
                <w:lang w:val="en-GB"/>
              </w:rPr>
            </w:pPr>
          </w:p>
        </w:tc>
      </w:tr>
      <w:tr w:rsidR="00B6631E" w:rsidRPr="00213F27" w14:paraId="5FA5531F"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2F957CD" w14:textId="338DA301" w:rsidR="00B6631E" w:rsidRPr="00B6631E" w:rsidRDefault="00B6631E" w:rsidP="00B6631E">
            <w:r>
              <w:rPr>
                <w:rFonts w:ascii="Open Sans" w:hAnsi="Open Sans" w:cs="Open Sans"/>
                <w:bCs/>
                <w:sz w:val="18"/>
                <w:szCs w:val="18"/>
              </w:rPr>
              <w:t>Přístroj</w:t>
            </w:r>
            <w:r w:rsidRPr="00B6631E">
              <w:rPr>
                <w:rFonts w:ascii="Open Sans" w:hAnsi="Open Sans" w:cs="Open Sans"/>
                <w:bCs/>
                <w:sz w:val="18"/>
                <w:szCs w:val="18"/>
              </w:rPr>
              <w:t xml:space="preserve"> musí být v provedení, které lze umístit na běžný pracovní stůl.</w:t>
            </w:r>
          </w:p>
        </w:tc>
        <w:tc>
          <w:tcPr>
            <w:tcW w:w="3957" w:type="dxa"/>
            <w:tcBorders>
              <w:top w:val="single" w:sz="2" w:space="0" w:color="auto"/>
              <w:bottom w:val="single" w:sz="2" w:space="0" w:color="auto"/>
            </w:tcBorders>
            <w:shd w:val="clear" w:color="auto" w:fill="auto"/>
          </w:tcPr>
          <w:p w14:paraId="72AA20DF"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03BC08AC"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2759432A"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2903B94" w14:textId="46983055" w:rsidR="00B6631E" w:rsidRPr="00B6631E" w:rsidRDefault="00B6631E" w:rsidP="00B6631E">
            <w:r>
              <w:rPr>
                <w:rFonts w:ascii="Open Sans" w:hAnsi="Open Sans" w:cs="Open Sans"/>
                <w:bCs/>
                <w:sz w:val="18"/>
                <w:szCs w:val="18"/>
              </w:rPr>
              <w:t>N</w:t>
            </w:r>
            <w:r w:rsidRPr="00B6631E">
              <w:rPr>
                <w:rFonts w:ascii="Open Sans" w:hAnsi="Open Sans" w:cs="Open Sans"/>
                <w:bCs/>
                <w:sz w:val="18"/>
                <w:szCs w:val="18"/>
              </w:rPr>
              <w:t>apájení</w:t>
            </w:r>
            <w:r>
              <w:rPr>
                <w:rFonts w:ascii="Open Sans" w:hAnsi="Open Sans" w:cs="Open Sans"/>
                <w:bCs/>
                <w:sz w:val="18"/>
                <w:szCs w:val="18"/>
              </w:rPr>
              <w:t xml:space="preserve"> Přístroje</w:t>
            </w:r>
            <w:r w:rsidRPr="00B6631E">
              <w:rPr>
                <w:rFonts w:ascii="Open Sans" w:hAnsi="Open Sans" w:cs="Open Sans"/>
                <w:bCs/>
                <w:sz w:val="18"/>
                <w:szCs w:val="18"/>
              </w:rPr>
              <w:t xml:space="preserve"> musí být jednofázové pro zapojení v síti 230V/50Hz, max. 16A a</w:t>
            </w:r>
            <w:r>
              <w:rPr>
                <w:rFonts w:ascii="Open Sans" w:hAnsi="Open Sans" w:cs="Open Sans"/>
                <w:bCs/>
                <w:sz w:val="18"/>
                <w:szCs w:val="18"/>
              </w:rPr>
              <w:t xml:space="preserve"> Přístroj</w:t>
            </w:r>
            <w:r w:rsidRPr="00B6631E">
              <w:rPr>
                <w:rFonts w:ascii="Open Sans" w:hAnsi="Open Sans" w:cs="Open Sans"/>
                <w:bCs/>
                <w:sz w:val="18"/>
                <w:szCs w:val="18"/>
              </w:rPr>
              <w:t xml:space="preserve"> musí mít CE certifikaci.</w:t>
            </w:r>
          </w:p>
        </w:tc>
        <w:tc>
          <w:tcPr>
            <w:tcW w:w="3957" w:type="dxa"/>
            <w:tcBorders>
              <w:top w:val="single" w:sz="2" w:space="0" w:color="auto"/>
              <w:bottom w:val="single" w:sz="2" w:space="0" w:color="auto"/>
            </w:tcBorders>
            <w:shd w:val="clear" w:color="auto" w:fill="auto"/>
          </w:tcPr>
          <w:p w14:paraId="324A6EAA"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6C8437B0"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478E32A4"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7CFCBD4E" w14:textId="081B296C" w:rsidR="00B6631E" w:rsidRPr="00B6631E" w:rsidRDefault="00B6631E" w:rsidP="00B6631E">
            <w:pPr>
              <w:rPr>
                <w:rFonts w:ascii="Open Sans" w:hAnsi="Open Sans" w:cs="Open Sans"/>
                <w:bCs/>
                <w:sz w:val="18"/>
                <w:szCs w:val="18"/>
              </w:rPr>
            </w:pPr>
            <w:r>
              <w:rPr>
                <w:rFonts w:ascii="Open Sans" w:hAnsi="Open Sans" w:cs="Open Sans"/>
                <w:bCs/>
                <w:sz w:val="18"/>
                <w:szCs w:val="18"/>
              </w:rPr>
              <w:t>Přístroj</w:t>
            </w:r>
            <w:r w:rsidRPr="00B6631E">
              <w:rPr>
                <w:rFonts w:ascii="Open Sans" w:hAnsi="Open Sans" w:cs="Open Sans"/>
                <w:bCs/>
                <w:sz w:val="18"/>
                <w:szCs w:val="18"/>
              </w:rPr>
              <w:t xml:space="preserve"> musí být vybaven řídícím </w:t>
            </w:r>
            <w:r w:rsidRPr="006E6244">
              <w:rPr>
                <w:rFonts w:ascii="Open Sans" w:hAnsi="Open Sans" w:cs="Open Sans"/>
                <w:bCs/>
                <w:sz w:val="18"/>
                <w:szCs w:val="18"/>
              </w:rPr>
              <w:t>počítačem</w:t>
            </w:r>
            <w:r w:rsidR="00FD1BC2" w:rsidRPr="006E6244">
              <w:rPr>
                <w:rFonts w:ascii="Open Sans" w:hAnsi="Open Sans" w:cs="Open Sans"/>
                <w:bCs/>
                <w:sz w:val="18"/>
                <w:szCs w:val="18"/>
              </w:rPr>
              <w:t xml:space="preserve"> s monitorem se</w:t>
            </w:r>
            <w:r w:rsidRPr="006E6244">
              <w:rPr>
                <w:rFonts w:ascii="Open Sans" w:hAnsi="Open Sans" w:cs="Open Sans"/>
                <w:bCs/>
                <w:sz w:val="18"/>
                <w:szCs w:val="18"/>
              </w:rPr>
              <w:t xml:space="preserve"> softwarovým vybavením (viz</w:t>
            </w:r>
            <w:r w:rsidRPr="00B6631E">
              <w:rPr>
                <w:rFonts w:ascii="Open Sans" w:hAnsi="Open Sans" w:cs="Open Sans"/>
                <w:bCs/>
                <w:sz w:val="18"/>
                <w:szCs w:val="18"/>
              </w:rPr>
              <w:t xml:space="preserve"> níže uvedené požadavky na software), spojovacími kabely</w:t>
            </w:r>
            <w:r>
              <w:rPr>
                <w:rFonts w:ascii="Open Sans" w:hAnsi="Open Sans" w:cs="Open Sans"/>
                <w:bCs/>
                <w:sz w:val="18"/>
                <w:szCs w:val="18"/>
              </w:rPr>
              <w:t xml:space="preserve"> a</w:t>
            </w:r>
            <w:r w:rsidRPr="00B6631E">
              <w:rPr>
                <w:rFonts w:ascii="Open Sans" w:hAnsi="Open Sans" w:cs="Open Sans"/>
                <w:bCs/>
                <w:sz w:val="18"/>
                <w:szCs w:val="18"/>
              </w:rPr>
              <w:t xml:space="preserve"> pomůckami </w:t>
            </w:r>
            <w:r>
              <w:rPr>
                <w:rFonts w:ascii="Open Sans" w:hAnsi="Open Sans" w:cs="Open Sans"/>
                <w:bCs/>
                <w:sz w:val="18"/>
                <w:szCs w:val="18"/>
              </w:rPr>
              <w:t>pro kalibraci</w:t>
            </w:r>
            <w:r w:rsidRPr="00B6631E">
              <w:rPr>
                <w:rFonts w:ascii="Open Sans" w:hAnsi="Open Sans" w:cs="Open Sans"/>
                <w:bCs/>
                <w:sz w:val="18"/>
                <w:szCs w:val="18"/>
              </w:rPr>
              <w:t>.</w:t>
            </w:r>
          </w:p>
        </w:tc>
        <w:tc>
          <w:tcPr>
            <w:tcW w:w="3957" w:type="dxa"/>
            <w:tcBorders>
              <w:top w:val="single" w:sz="2" w:space="0" w:color="auto"/>
              <w:bottom w:val="single" w:sz="2" w:space="0" w:color="auto"/>
            </w:tcBorders>
            <w:shd w:val="clear" w:color="auto" w:fill="auto"/>
          </w:tcPr>
          <w:p w14:paraId="06F75E90"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5AF36C4A"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642F165C"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E1DCC2A" w14:textId="18B57B55" w:rsidR="00B6631E" w:rsidRPr="00B6631E" w:rsidRDefault="00B6631E" w:rsidP="00B6631E">
            <w:pPr>
              <w:rPr>
                <w:rFonts w:ascii="Open Sans" w:hAnsi="Open Sans" w:cs="Open Sans"/>
                <w:bCs/>
                <w:sz w:val="18"/>
                <w:szCs w:val="18"/>
              </w:rPr>
            </w:pPr>
            <w:r w:rsidRPr="00B6631E">
              <w:rPr>
                <w:rFonts w:ascii="Open Sans" w:hAnsi="Open Sans" w:cs="Open Sans"/>
                <w:bCs/>
                <w:sz w:val="18"/>
                <w:szCs w:val="18"/>
              </w:rPr>
              <w:t>Spektrální rozsah měření musí být nejméně od 195 nm do 1000 nm s rozlišením 5 nm nebo lepším.</w:t>
            </w:r>
          </w:p>
        </w:tc>
        <w:tc>
          <w:tcPr>
            <w:tcW w:w="3957" w:type="dxa"/>
            <w:tcBorders>
              <w:top w:val="single" w:sz="2" w:space="0" w:color="auto"/>
              <w:bottom w:val="single" w:sz="2" w:space="0" w:color="auto"/>
            </w:tcBorders>
            <w:shd w:val="clear" w:color="auto" w:fill="auto"/>
          </w:tcPr>
          <w:p w14:paraId="482E3FD3"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31534FF4" w14:textId="77777777" w:rsidR="00B6631E" w:rsidRPr="00213F27" w:rsidRDefault="00B6631E" w:rsidP="00B6631E">
            <w:pPr>
              <w:pStyle w:val="Bezmezer"/>
              <w:jc w:val="center"/>
              <w:rPr>
                <w:rFonts w:ascii="Open Sans" w:hAnsi="Open Sans" w:cs="Open Sans"/>
                <w:b/>
                <w:sz w:val="20"/>
                <w:szCs w:val="20"/>
                <w:lang w:val="en-GB"/>
              </w:rPr>
            </w:pPr>
          </w:p>
        </w:tc>
      </w:tr>
      <w:tr w:rsidR="003E4CF2" w:rsidRPr="00213F27" w14:paraId="1F74B78F"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0F7DFFB2" w14:textId="24D32A86" w:rsidR="003E4CF2" w:rsidRPr="00B6631E" w:rsidRDefault="003E4CF2" w:rsidP="00B6631E">
            <w:pPr>
              <w:rPr>
                <w:rFonts w:ascii="Open Sans" w:hAnsi="Open Sans" w:cs="Open Sans"/>
                <w:bCs/>
                <w:sz w:val="18"/>
                <w:szCs w:val="18"/>
              </w:rPr>
            </w:pPr>
            <w:r w:rsidRPr="006E6244">
              <w:rPr>
                <w:rFonts w:ascii="Open Sans" w:hAnsi="Open Sans" w:cs="Open Sans"/>
                <w:bCs/>
                <w:sz w:val="18"/>
                <w:szCs w:val="18"/>
              </w:rPr>
              <w:t>Možnost budoucího rozšíření spektrálního rozsahu do IČ oblasti bez nutnosti výměny nebo přepínání zdrojů v průběhu měření.</w:t>
            </w:r>
          </w:p>
        </w:tc>
        <w:tc>
          <w:tcPr>
            <w:tcW w:w="3957" w:type="dxa"/>
            <w:tcBorders>
              <w:top w:val="single" w:sz="2" w:space="0" w:color="auto"/>
              <w:bottom w:val="single" w:sz="2" w:space="0" w:color="auto"/>
            </w:tcBorders>
            <w:shd w:val="clear" w:color="auto" w:fill="auto"/>
          </w:tcPr>
          <w:p w14:paraId="6FC71AE4" w14:textId="77777777" w:rsidR="003E4CF2" w:rsidRPr="00D456F9" w:rsidRDefault="003E4CF2"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445F84C1" w14:textId="77777777" w:rsidR="003E4CF2" w:rsidRPr="00213F27" w:rsidRDefault="003E4CF2" w:rsidP="00B6631E">
            <w:pPr>
              <w:pStyle w:val="Bezmezer"/>
              <w:jc w:val="center"/>
              <w:rPr>
                <w:rFonts w:ascii="Open Sans" w:hAnsi="Open Sans" w:cs="Open Sans"/>
                <w:b/>
                <w:sz w:val="20"/>
                <w:szCs w:val="20"/>
                <w:lang w:val="en-GB"/>
              </w:rPr>
            </w:pPr>
          </w:p>
        </w:tc>
      </w:tr>
      <w:tr w:rsidR="00B6631E" w:rsidRPr="00213F27" w14:paraId="5EDDB0CD"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7D79B5A3" w14:textId="56C03371" w:rsidR="00B6631E" w:rsidRPr="00B6631E" w:rsidRDefault="00B6631E" w:rsidP="00B6631E">
            <w:pPr>
              <w:rPr>
                <w:rFonts w:ascii="Open Sans" w:hAnsi="Open Sans" w:cs="Open Sans"/>
                <w:bCs/>
                <w:sz w:val="18"/>
                <w:szCs w:val="18"/>
              </w:rPr>
            </w:pPr>
            <w:r>
              <w:rPr>
                <w:rFonts w:ascii="Open Sans" w:hAnsi="Open Sans" w:cs="Open Sans"/>
                <w:bCs/>
                <w:sz w:val="18"/>
                <w:szCs w:val="18"/>
              </w:rPr>
              <w:t>Přístroj</w:t>
            </w:r>
            <w:r w:rsidRPr="00B6631E">
              <w:rPr>
                <w:rFonts w:ascii="Open Sans" w:hAnsi="Open Sans" w:cs="Open Sans"/>
                <w:bCs/>
                <w:sz w:val="18"/>
                <w:szCs w:val="18"/>
              </w:rPr>
              <w:t xml:space="preserve"> musí umožňovat měření vzorků ve vodorovné poloze.</w:t>
            </w:r>
          </w:p>
        </w:tc>
        <w:tc>
          <w:tcPr>
            <w:tcW w:w="3957" w:type="dxa"/>
            <w:tcBorders>
              <w:top w:val="single" w:sz="2" w:space="0" w:color="auto"/>
              <w:bottom w:val="single" w:sz="2" w:space="0" w:color="auto"/>
            </w:tcBorders>
            <w:shd w:val="clear" w:color="auto" w:fill="auto"/>
          </w:tcPr>
          <w:p w14:paraId="413A35D6"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713023E3"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792C209E"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DEB77E2" w14:textId="4911D9CC" w:rsidR="00B6631E" w:rsidRPr="00B6631E" w:rsidRDefault="00B6631E" w:rsidP="00B6631E">
            <w:r>
              <w:rPr>
                <w:rFonts w:ascii="Open Sans" w:hAnsi="Open Sans" w:cs="Open Sans"/>
                <w:bCs/>
                <w:sz w:val="18"/>
                <w:szCs w:val="18"/>
              </w:rPr>
              <w:t>Přístroj</w:t>
            </w:r>
            <w:r w:rsidR="00FD2385">
              <w:rPr>
                <w:rFonts w:ascii="Open Sans" w:hAnsi="Open Sans" w:cs="Open Sans"/>
                <w:bCs/>
                <w:sz w:val="18"/>
                <w:szCs w:val="18"/>
              </w:rPr>
              <w:t xml:space="preserve"> musí</w:t>
            </w:r>
            <w:r w:rsidR="00110611">
              <w:rPr>
                <w:rFonts w:ascii="Open Sans" w:hAnsi="Open Sans" w:cs="Open Sans"/>
                <w:bCs/>
                <w:sz w:val="18"/>
                <w:szCs w:val="18"/>
              </w:rPr>
              <w:t> </w:t>
            </w:r>
            <w:r w:rsidRPr="00B6631E">
              <w:rPr>
                <w:rFonts w:ascii="Open Sans" w:hAnsi="Open Sans" w:cs="Open Sans"/>
                <w:bCs/>
                <w:sz w:val="18"/>
                <w:szCs w:val="18"/>
              </w:rPr>
              <w:t>pracovat v celém spektrálním rozsahu bez nutnosti přepínání nebo výměny detektorů (typ CMOS nebo CCD).</w:t>
            </w:r>
          </w:p>
        </w:tc>
        <w:tc>
          <w:tcPr>
            <w:tcW w:w="3957" w:type="dxa"/>
            <w:tcBorders>
              <w:top w:val="single" w:sz="2" w:space="0" w:color="auto"/>
              <w:bottom w:val="single" w:sz="2" w:space="0" w:color="auto"/>
            </w:tcBorders>
            <w:shd w:val="clear" w:color="auto" w:fill="auto"/>
          </w:tcPr>
          <w:p w14:paraId="5D62FF9A"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39F4A35E"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5A388E9E"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52D1F94F" w14:textId="311C0CDA" w:rsidR="00B6631E" w:rsidRPr="00B6631E" w:rsidRDefault="00B6631E" w:rsidP="00B6631E">
            <w:r>
              <w:rPr>
                <w:rFonts w:ascii="Open Sans" w:hAnsi="Open Sans" w:cs="Open Sans"/>
                <w:bCs/>
                <w:sz w:val="18"/>
                <w:szCs w:val="18"/>
              </w:rPr>
              <w:t>Přístroj</w:t>
            </w:r>
            <w:r w:rsidRPr="00B6631E">
              <w:rPr>
                <w:rFonts w:ascii="Open Sans" w:hAnsi="Open Sans" w:cs="Open Sans"/>
                <w:bCs/>
                <w:sz w:val="18"/>
                <w:szCs w:val="18"/>
              </w:rPr>
              <w:t xml:space="preserve"> musí umožňovat rych</w:t>
            </w:r>
            <w:r w:rsidR="00FD1BC2">
              <w:rPr>
                <w:rFonts w:ascii="Open Sans" w:hAnsi="Open Sans" w:cs="Open Sans"/>
                <w:bCs/>
                <w:sz w:val="18"/>
                <w:szCs w:val="18"/>
              </w:rPr>
              <w:t xml:space="preserve">lá měření – pro standardní </w:t>
            </w:r>
            <w:r w:rsidRPr="00B6631E">
              <w:rPr>
                <w:rFonts w:ascii="Open Sans" w:hAnsi="Open Sans" w:cs="Open Sans"/>
                <w:bCs/>
                <w:sz w:val="18"/>
                <w:szCs w:val="18"/>
              </w:rPr>
              <w:t>vzorek</w:t>
            </w:r>
            <w:r w:rsidR="00FD1BC2">
              <w:rPr>
                <w:rFonts w:ascii="Open Sans" w:hAnsi="Open Sans" w:cs="Open Sans"/>
                <w:bCs/>
                <w:sz w:val="18"/>
                <w:szCs w:val="18"/>
              </w:rPr>
              <w:t xml:space="preserve"> </w:t>
            </w:r>
            <w:r w:rsidR="00FD1BC2" w:rsidRPr="006E6244">
              <w:rPr>
                <w:rFonts w:ascii="Open Sans" w:hAnsi="Open Sans" w:cs="Open Sans"/>
                <w:bCs/>
                <w:sz w:val="18"/>
                <w:szCs w:val="18"/>
              </w:rPr>
              <w:t>z krystalického Si</w:t>
            </w:r>
            <w:r w:rsidRPr="00B6631E">
              <w:rPr>
                <w:rFonts w:ascii="Open Sans" w:hAnsi="Open Sans" w:cs="Open Sans"/>
                <w:bCs/>
                <w:sz w:val="18"/>
                <w:szCs w:val="18"/>
              </w:rPr>
              <w:t xml:space="preserve"> musí být doba měření kompletních spekter nanejvýš do 10 s.</w:t>
            </w:r>
          </w:p>
        </w:tc>
        <w:tc>
          <w:tcPr>
            <w:tcW w:w="3957" w:type="dxa"/>
            <w:tcBorders>
              <w:top w:val="single" w:sz="2" w:space="0" w:color="auto"/>
              <w:bottom w:val="single" w:sz="2" w:space="0" w:color="auto"/>
            </w:tcBorders>
            <w:shd w:val="clear" w:color="auto" w:fill="auto"/>
          </w:tcPr>
          <w:p w14:paraId="5C562802"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7049CC89"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220ED5C7"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CEC3494" w14:textId="64F8E0F8" w:rsidR="00B6631E" w:rsidRPr="00B6631E" w:rsidRDefault="00B6631E" w:rsidP="00B6631E">
            <w:r>
              <w:rPr>
                <w:rFonts w:ascii="Open Sans" w:hAnsi="Open Sans" w:cs="Open Sans"/>
                <w:bCs/>
                <w:sz w:val="18"/>
                <w:szCs w:val="18"/>
              </w:rPr>
              <w:t>Přístroj</w:t>
            </w:r>
            <w:r w:rsidRPr="00B6631E">
              <w:rPr>
                <w:rFonts w:ascii="Open Sans" w:hAnsi="Open Sans" w:cs="Open Sans"/>
                <w:bCs/>
                <w:sz w:val="18"/>
                <w:szCs w:val="18"/>
              </w:rPr>
              <w:t xml:space="preserve"> musí umožňovat měření úplného polarizačního stavu světla ve všech pozicích po interakci se vzorkem včetně depolarizace.</w:t>
            </w:r>
          </w:p>
        </w:tc>
        <w:tc>
          <w:tcPr>
            <w:tcW w:w="3957" w:type="dxa"/>
            <w:tcBorders>
              <w:top w:val="single" w:sz="2" w:space="0" w:color="auto"/>
              <w:bottom w:val="single" w:sz="2" w:space="0" w:color="auto"/>
            </w:tcBorders>
            <w:shd w:val="clear" w:color="auto" w:fill="auto"/>
          </w:tcPr>
          <w:p w14:paraId="7CA9C9E2"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18B2E52E"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78E634E0"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E2BF262" w14:textId="732B2973" w:rsidR="00B6631E" w:rsidRPr="00B6631E" w:rsidRDefault="00B6631E" w:rsidP="00B6631E">
            <w:r>
              <w:rPr>
                <w:rFonts w:ascii="Open Sans" w:hAnsi="Open Sans" w:cs="Open Sans"/>
                <w:bCs/>
                <w:sz w:val="18"/>
                <w:szCs w:val="18"/>
              </w:rPr>
              <w:t>Přístroj</w:t>
            </w:r>
            <w:r w:rsidRPr="00B6631E">
              <w:rPr>
                <w:rFonts w:ascii="Open Sans" w:hAnsi="Open Sans" w:cs="Open Sans"/>
                <w:bCs/>
                <w:sz w:val="18"/>
                <w:szCs w:val="18"/>
              </w:rPr>
              <w:t xml:space="preserve"> musí být, vzhledem k požadavku na vysokou citlivost pro všechny typy polarizace v celém spektrálním oboru, a to vč</w:t>
            </w:r>
            <w:r>
              <w:rPr>
                <w:rFonts w:ascii="Open Sans" w:hAnsi="Open Sans" w:cs="Open Sans"/>
                <w:bCs/>
                <w:sz w:val="18"/>
                <w:szCs w:val="18"/>
              </w:rPr>
              <w:t>etně singulárních bodů, založen</w:t>
            </w:r>
            <w:r w:rsidRPr="00B6631E">
              <w:rPr>
                <w:rFonts w:ascii="Open Sans" w:hAnsi="Open Sans" w:cs="Open Sans"/>
                <w:bCs/>
                <w:sz w:val="18"/>
                <w:szCs w:val="18"/>
              </w:rPr>
              <w:t xml:space="preserve"> na metodě rotujícího kompenzátoru</w:t>
            </w:r>
            <w:r w:rsidR="00306DDA">
              <w:rPr>
                <w:rFonts w:ascii="Open Sans" w:hAnsi="Open Sans" w:cs="Open Sans"/>
                <w:bCs/>
                <w:sz w:val="18"/>
                <w:szCs w:val="18"/>
              </w:rPr>
              <w:t>.</w:t>
            </w:r>
          </w:p>
        </w:tc>
        <w:tc>
          <w:tcPr>
            <w:tcW w:w="3957" w:type="dxa"/>
            <w:tcBorders>
              <w:top w:val="single" w:sz="2" w:space="0" w:color="auto"/>
              <w:bottom w:val="single" w:sz="2" w:space="0" w:color="auto"/>
            </w:tcBorders>
            <w:shd w:val="clear" w:color="auto" w:fill="auto"/>
          </w:tcPr>
          <w:p w14:paraId="66FE7131"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4A494B9A"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2B93E4DF" w14:textId="77777777" w:rsidTr="006E6244">
        <w:tc>
          <w:tcPr>
            <w:tcW w:w="4537" w:type="dxa"/>
            <w:tcBorders>
              <w:top w:val="single" w:sz="2" w:space="0" w:color="auto"/>
              <w:left w:val="single" w:sz="18" w:space="0" w:color="auto"/>
              <w:bottom w:val="single" w:sz="2" w:space="0" w:color="auto"/>
            </w:tcBorders>
            <w:shd w:val="clear" w:color="auto" w:fill="FFFFFF" w:themeFill="background1"/>
          </w:tcPr>
          <w:p w14:paraId="6DB4EA12" w14:textId="596C4EDC" w:rsidR="00B6631E" w:rsidRPr="006E6244" w:rsidRDefault="00B6631E" w:rsidP="00B6631E">
            <w:pPr>
              <w:rPr>
                <w:rFonts w:ascii="Open Sans" w:hAnsi="Open Sans" w:cs="Open Sans"/>
                <w:bCs/>
                <w:sz w:val="18"/>
                <w:szCs w:val="18"/>
              </w:rPr>
            </w:pPr>
            <w:r w:rsidRPr="006E6244">
              <w:rPr>
                <w:rFonts w:ascii="Open Sans" w:hAnsi="Open Sans" w:cs="Open Sans"/>
                <w:bCs/>
                <w:sz w:val="18"/>
                <w:szCs w:val="18"/>
              </w:rPr>
              <w:t>Přístroj musí umožňovat motorizované nastavení polohy vzorku ve vertikálním směru</w:t>
            </w:r>
            <w:r w:rsidR="00FD1BC2" w:rsidRPr="006E6244">
              <w:rPr>
                <w:rFonts w:ascii="Open Sans" w:hAnsi="Open Sans" w:cs="Open Sans"/>
                <w:bCs/>
                <w:sz w:val="18"/>
                <w:szCs w:val="18"/>
              </w:rPr>
              <w:t xml:space="preserve"> nejméně</w:t>
            </w:r>
            <w:r w:rsidRPr="006E6244">
              <w:rPr>
                <w:rFonts w:ascii="Open Sans" w:hAnsi="Open Sans" w:cs="Open Sans"/>
                <w:bCs/>
                <w:sz w:val="18"/>
                <w:szCs w:val="18"/>
              </w:rPr>
              <w:t xml:space="preserve"> v rozsahu 15 mm s</w:t>
            </w:r>
            <w:r w:rsidR="001C5942" w:rsidRPr="006E6244">
              <w:rPr>
                <w:rFonts w:ascii="Open Sans" w:hAnsi="Open Sans" w:cs="Open Sans"/>
                <w:bCs/>
                <w:sz w:val="18"/>
                <w:szCs w:val="18"/>
              </w:rPr>
              <w:t xml:space="preserve"> nejmenším </w:t>
            </w:r>
            <w:r w:rsidRPr="006E6244">
              <w:rPr>
                <w:rFonts w:ascii="Open Sans" w:hAnsi="Open Sans" w:cs="Open Sans"/>
                <w:bCs/>
                <w:sz w:val="18"/>
                <w:szCs w:val="18"/>
              </w:rPr>
              <w:t>krokem 5 µ</w:t>
            </w:r>
            <w:r w:rsidR="001C5942" w:rsidRPr="006E6244">
              <w:rPr>
                <w:rFonts w:ascii="Open Sans" w:hAnsi="Open Sans" w:cs="Open Sans"/>
                <w:bCs/>
                <w:sz w:val="18"/>
                <w:szCs w:val="18"/>
              </w:rPr>
              <w:t>m nebo men</w:t>
            </w:r>
            <w:r w:rsidRPr="006E6244">
              <w:rPr>
                <w:rFonts w:ascii="Open Sans" w:hAnsi="Open Sans" w:cs="Open Sans"/>
                <w:bCs/>
                <w:sz w:val="18"/>
                <w:szCs w:val="18"/>
              </w:rPr>
              <w:t>ším</w:t>
            </w:r>
            <w:r w:rsidR="001C5942" w:rsidRPr="006E6244">
              <w:rPr>
                <w:rFonts w:ascii="Open Sans" w:hAnsi="Open Sans" w:cs="Open Sans"/>
                <w:bCs/>
                <w:sz w:val="18"/>
                <w:szCs w:val="18"/>
              </w:rPr>
              <w:t xml:space="preserve"> a alespoň ruční nastavení</w:t>
            </w:r>
            <w:r w:rsidRPr="006E6244">
              <w:rPr>
                <w:rFonts w:ascii="Open Sans" w:hAnsi="Open Sans" w:cs="Open Sans"/>
                <w:bCs/>
                <w:sz w:val="18"/>
                <w:szCs w:val="18"/>
              </w:rPr>
              <w:t xml:space="preserve"> náklonu ve dvou na sebe kolmých osách. Poloha vzorku musí být snímána vhodným detektorem tak, aby nepřesnost nastavení úhlu dopadu byla 0,01° nebo menší.</w:t>
            </w:r>
          </w:p>
        </w:tc>
        <w:tc>
          <w:tcPr>
            <w:tcW w:w="3957" w:type="dxa"/>
            <w:tcBorders>
              <w:top w:val="single" w:sz="2" w:space="0" w:color="auto"/>
              <w:bottom w:val="single" w:sz="2" w:space="0" w:color="auto"/>
            </w:tcBorders>
            <w:shd w:val="clear" w:color="auto" w:fill="auto"/>
          </w:tcPr>
          <w:p w14:paraId="50849A24"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0A1A3C9C"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0C2EDBF0" w14:textId="77777777" w:rsidTr="006E6244">
        <w:tc>
          <w:tcPr>
            <w:tcW w:w="4537" w:type="dxa"/>
            <w:tcBorders>
              <w:top w:val="single" w:sz="2" w:space="0" w:color="auto"/>
              <w:left w:val="single" w:sz="18" w:space="0" w:color="auto"/>
              <w:bottom w:val="single" w:sz="2" w:space="0" w:color="auto"/>
            </w:tcBorders>
            <w:shd w:val="clear" w:color="auto" w:fill="FFFFFF" w:themeFill="background1"/>
          </w:tcPr>
          <w:p w14:paraId="19B9B5A6" w14:textId="765B3D95" w:rsidR="00B6631E" w:rsidRPr="006E6244" w:rsidRDefault="00045196" w:rsidP="001C5942">
            <w:pPr>
              <w:rPr>
                <w:rFonts w:ascii="Open Sans" w:hAnsi="Open Sans" w:cs="Open Sans"/>
                <w:bCs/>
                <w:sz w:val="18"/>
                <w:szCs w:val="18"/>
              </w:rPr>
            </w:pPr>
            <w:r w:rsidRPr="006E6244">
              <w:rPr>
                <w:rFonts w:ascii="Open Sans" w:hAnsi="Open Sans" w:cs="Open Sans"/>
                <w:bCs/>
                <w:sz w:val="18"/>
                <w:szCs w:val="18"/>
              </w:rPr>
              <w:t>Přístroj</w:t>
            </w:r>
            <w:r w:rsidR="00B6631E" w:rsidRPr="006E6244">
              <w:rPr>
                <w:rFonts w:ascii="Open Sans" w:hAnsi="Open Sans" w:cs="Open Sans"/>
                <w:bCs/>
                <w:sz w:val="18"/>
                <w:szCs w:val="18"/>
              </w:rPr>
              <w:t xml:space="preserve"> musí umožňovat</w:t>
            </w:r>
            <w:r w:rsidR="001C5942" w:rsidRPr="006E6244">
              <w:rPr>
                <w:rFonts w:ascii="Open Sans" w:hAnsi="Open Sans" w:cs="Open Sans"/>
                <w:bCs/>
                <w:sz w:val="18"/>
                <w:szCs w:val="18"/>
              </w:rPr>
              <w:t xml:space="preserve"> automatický motorizovaný posuv</w:t>
            </w:r>
            <w:r w:rsidR="00B6631E" w:rsidRPr="006E6244">
              <w:rPr>
                <w:rFonts w:ascii="Open Sans" w:hAnsi="Open Sans" w:cs="Open Sans"/>
                <w:bCs/>
                <w:sz w:val="18"/>
                <w:szCs w:val="18"/>
              </w:rPr>
              <w:t xml:space="preserve"> ve dvou vzájemně kolmých osách vodorovné roviny pro účely mapování </w:t>
            </w:r>
            <w:r w:rsidR="00B6631E" w:rsidRPr="006E6244">
              <w:rPr>
                <w:rFonts w:ascii="Open Sans" w:hAnsi="Open Sans" w:cs="Open Sans"/>
                <w:bCs/>
                <w:sz w:val="18"/>
                <w:szCs w:val="18"/>
              </w:rPr>
              <w:lastRenderedPageBreak/>
              <w:t xml:space="preserve">povrchu vzorku s minimálním rozsahem 100 x 100 mm a s minimálním krokem posuvu nanejvýš 5 </w:t>
            </w:r>
            <w:r w:rsidRPr="006E6244">
              <w:rPr>
                <w:rFonts w:ascii="Open Sans" w:hAnsi="Open Sans" w:cs="Open Sans"/>
                <w:bCs/>
                <w:sz w:val="18"/>
                <w:szCs w:val="18"/>
              </w:rPr>
              <w:t>µ</w:t>
            </w:r>
            <w:r w:rsidR="00B6631E" w:rsidRPr="006E6244">
              <w:rPr>
                <w:rFonts w:ascii="Open Sans" w:hAnsi="Open Sans" w:cs="Open Sans"/>
                <w:bCs/>
                <w:sz w:val="18"/>
                <w:szCs w:val="18"/>
              </w:rPr>
              <w:t>m v každé ose.</w:t>
            </w:r>
          </w:p>
        </w:tc>
        <w:tc>
          <w:tcPr>
            <w:tcW w:w="3957" w:type="dxa"/>
            <w:tcBorders>
              <w:top w:val="single" w:sz="2" w:space="0" w:color="auto"/>
              <w:bottom w:val="single" w:sz="2" w:space="0" w:color="auto"/>
            </w:tcBorders>
          </w:tcPr>
          <w:p w14:paraId="047A6D70"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7C503C7" w14:textId="77777777" w:rsidR="00B6631E" w:rsidRPr="00213F27" w:rsidRDefault="00B6631E" w:rsidP="00B6631E">
            <w:pPr>
              <w:pStyle w:val="Bezmezer"/>
              <w:jc w:val="center"/>
              <w:rPr>
                <w:rFonts w:ascii="Open Sans" w:hAnsi="Open Sans" w:cs="Open Sans"/>
                <w:b/>
                <w:sz w:val="20"/>
                <w:szCs w:val="20"/>
                <w:lang w:val="en-GB"/>
              </w:rPr>
            </w:pPr>
          </w:p>
        </w:tc>
      </w:tr>
      <w:tr w:rsidR="00110611" w:rsidRPr="00213F27" w14:paraId="7F4BD26C"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390960B8" w14:textId="3B737E98" w:rsidR="00110611" w:rsidRPr="006E6244" w:rsidRDefault="00110611" w:rsidP="001C5942">
            <w:pPr>
              <w:rPr>
                <w:rFonts w:ascii="Open Sans" w:hAnsi="Open Sans" w:cs="Open Sans"/>
                <w:bCs/>
                <w:sz w:val="18"/>
                <w:szCs w:val="18"/>
              </w:rPr>
            </w:pPr>
            <w:r w:rsidRPr="006E6244">
              <w:rPr>
                <w:rFonts w:ascii="Open Sans" w:hAnsi="Open Sans" w:cs="Open Sans"/>
                <w:bCs/>
                <w:sz w:val="18"/>
                <w:szCs w:val="18"/>
              </w:rPr>
              <w:lastRenderedPageBreak/>
              <w:t>Možnost budoucího rozšíření systému o automatický náklon vzorku pro urychlení mapování.</w:t>
            </w:r>
          </w:p>
        </w:tc>
        <w:tc>
          <w:tcPr>
            <w:tcW w:w="3957" w:type="dxa"/>
            <w:tcBorders>
              <w:top w:val="single" w:sz="2" w:space="0" w:color="auto"/>
              <w:bottom w:val="single" w:sz="2" w:space="0" w:color="auto"/>
            </w:tcBorders>
          </w:tcPr>
          <w:p w14:paraId="37D03B73" w14:textId="77777777" w:rsidR="00110611" w:rsidRPr="00D456F9" w:rsidRDefault="00110611"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A8584FE" w14:textId="77777777" w:rsidR="00110611" w:rsidRPr="00213F27" w:rsidRDefault="00110611" w:rsidP="00B6631E">
            <w:pPr>
              <w:pStyle w:val="Bezmezer"/>
              <w:jc w:val="center"/>
              <w:rPr>
                <w:rFonts w:ascii="Open Sans" w:hAnsi="Open Sans" w:cs="Open Sans"/>
                <w:b/>
                <w:sz w:val="20"/>
                <w:szCs w:val="20"/>
                <w:lang w:val="en-GB"/>
              </w:rPr>
            </w:pPr>
          </w:p>
        </w:tc>
      </w:tr>
      <w:tr w:rsidR="00B6631E" w:rsidRPr="00213F27" w14:paraId="6A84FC75"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807ABC3" w14:textId="23D1DC7C" w:rsidR="00B6631E" w:rsidRPr="006E6244" w:rsidRDefault="00045196" w:rsidP="00B6631E">
            <w:pPr>
              <w:rPr>
                <w:rFonts w:ascii="Open Sans" w:hAnsi="Open Sans" w:cs="Open Sans"/>
                <w:bCs/>
                <w:sz w:val="18"/>
                <w:szCs w:val="18"/>
              </w:rPr>
            </w:pPr>
            <w:r w:rsidRPr="006E6244">
              <w:rPr>
                <w:rFonts w:ascii="Open Sans" w:hAnsi="Open Sans" w:cs="Open Sans"/>
                <w:bCs/>
                <w:sz w:val="18"/>
                <w:szCs w:val="18"/>
              </w:rPr>
              <w:t>Přístroj</w:t>
            </w:r>
            <w:r w:rsidR="00B6631E" w:rsidRPr="006E6244">
              <w:rPr>
                <w:rFonts w:ascii="Open Sans" w:hAnsi="Open Sans" w:cs="Open Sans"/>
                <w:bCs/>
                <w:sz w:val="18"/>
                <w:szCs w:val="18"/>
              </w:rPr>
              <w:t xml:space="preserve"> musí umožňovat měření na plošných vzorcích o průměru opsané kružnice v rozsahu nejméně od 5 mm do 200 mm.</w:t>
            </w:r>
          </w:p>
        </w:tc>
        <w:tc>
          <w:tcPr>
            <w:tcW w:w="3957" w:type="dxa"/>
            <w:tcBorders>
              <w:top w:val="single" w:sz="2" w:space="0" w:color="auto"/>
              <w:bottom w:val="single" w:sz="2" w:space="0" w:color="auto"/>
            </w:tcBorders>
          </w:tcPr>
          <w:p w14:paraId="49550F70"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5F3E0CFC"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4CDD3BA7"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0AD5F757" w14:textId="1C9558B7" w:rsidR="00B6631E" w:rsidRPr="006E6244" w:rsidRDefault="00045196" w:rsidP="001C5942">
            <w:pPr>
              <w:rPr>
                <w:rFonts w:ascii="Open Sans" w:hAnsi="Open Sans" w:cs="Open Sans"/>
                <w:bCs/>
                <w:sz w:val="18"/>
                <w:szCs w:val="18"/>
              </w:rPr>
            </w:pPr>
            <w:r w:rsidRPr="006E6244">
              <w:rPr>
                <w:rFonts w:ascii="Open Sans" w:hAnsi="Open Sans" w:cs="Open Sans"/>
                <w:bCs/>
                <w:sz w:val="18"/>
                <w:szCs w:val="18"/>
              </w:rPr>
              <w:t>Přístroj</w:t>
            </w:r>
            <w:r w:rsidR="00B6631E" w:rsidRPr="006E6244">
              <w:rPr>
                <w:rFonts w:ascii="Open Sans" w:hAnsi="Open Sans" w:cs="Open Sans"/>
                <w:bCs/>
                <w:sz w:val="18"/>
                <w:szCs w:val="18"/>
              </w:rPr>
              <w:t xml:space="preserve"> musí</w:t>
            </w:r>
            <w:r w:rsidRPr="006E6244">
              <w:rPr>
                <w:rFonts w:ascii="Open Sans" w:hAnsi="Open Sans" w:cs="Open Sans"/>
                <w:bCs/>
                <w:sz w:val="18"/>
                <w:szCs w:val="18"/>
              </w:rPr>
              <w:t xml:space="preserve"> být vybaven</w:t>
            </w:r>
            <w:r w:rsidR="00B6631E" w:rsidRPr="006E6244">
              <w:rPr>
                <w:rFonts w:ascii="Open Sans" w:hAnsi="Open Sans" w:cs="Open Sans"/>
                <w:bCs/>
                <w:sz w:val="18"/>
                <w:szCs w:val="18"/>
              </w:rPr>
              <w:t xml:space="preserve"> motorizovaným goniometrem typu Theta-2Theta s rozsahem úhlů minimálně</w:t>
            </w:r>
            <w:r w:rsidR="001C5942" w:rsidRPr="006E6244">
              <w:rPr>
                <w:rFonts w:ascii="Open Sans" w:hAnsi="Open Sans" w:cs="Open Sans"/>
                <w:bCs/>
                <w:sz w:val="18"/>
                <w:szCs w:val="18"/>
              </w:rPr>
              <w:t xml:space="preserve"> </w:t>
            </w:r>
            <w:r w:rsidR="00B6631E" w:rsidRPr="006E6244">
              <w:rPr>
                <w:rFonts w:ascii="Open Sans" w:hAnsi="Open Sans" w:cs="Open Sans"/>
                <w:bCs/>
                <w:sz w:val="18"/>
                <w:szCs w:val="18"/>
              </w:rPr>
              <w:t>od 45° do 90° s kontinuální možností nastavení úhlu, s přesností n</w:t>
            </w:r>
            <w:r w:rsidR="00306DDA">
              <w:rPr>
                <w:rFonts w:ascii="Open Sans" w:hAnsi="Open Sans" w:cs="Open Sans"/>
                <w:bCs/>
                <w:sz w:val="18"/>
                <w:szCs w:val="18"/>
              </w:rPr>
              <w:t>astavení úhlu ±0,05° nebo lepší</w:t>
            </w:r>
            <w:r w:rsidR="00B6631E" w:rsidRPr="006E6244">
              <w:rPr>
                <w:rFonts w:ascii="Open Sans" w:hAnsi="Open Sans" w:cs="Open Sans"/>
                <w:bCs/>
                <w:sz w:val="18"/>
                <w:szCs w:val="18"/>
              </w:rPr>
              <w:t xml:space="preserve"> a s opakovatelností nastavení polohy 0,005° nebo lepší.</w:t>
            </w:r>
          </w:p>
        </w:tc>
        <w:tc>
          <w:tcPr>
            <w:tcW w:w="3957" w:type="dxa"/>
            <w:tcBorders>
              <w:top w:val="single" w:sz="2" w:space="0" w:color="auto"/>
              <w:bottom w:val="single" w:sz="2" w:space="0" w:color="auto"/>
            </w:tcBorders>
          </w:tcPr>
          <w:p w14:paraId="4D7E681F"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056D4ADA"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3562F166"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5E4640D2" w14:textId="24149310" w:rsidR="00B6631E" w:rsidRPr="006E6244" w:rsidRDefault="00045196" w:rsidP="00306DDA">
            <w:pPr>
              <w:rPr>
                <w:rFonts w:ascii="Open Sans" w:hAnsi="Open Sans" w:cs="Open Sans"/>
                <w:bCs/>
                <w:sz w:val="18"/>
                <w:szCs w:val="18"/>
              </w:rPr>
            </w:pPr>
            <w:r w:rsidRPr="006E6244">
              <w:rPr>
                <w:rFonts w:ascii="Open Sans" w:hAnsi="Open Sans" w:cs="Open Sans"/>
                <w:bCs/>
                <w:sz w:val="18"/>
                <w:szCs w:val="18"/>
              </w:rPr>
              <w:t>Přístroj</w:t>
            </w:r>
            <w:r w:rsidR="00B6631E" w:rsidRPr="006E6244">
              <w:rPr>
                <w:rFonts w:ascii="Open Sans" w:hAnsi="Open Sans" w:cs="Open Sans"/>
                <w:bCs/>
                <w:sz w:val="18"/>
                <w:szCs w:val="18"/>
              </w:rPr>
              <w:t xml:space="preserve"> musí měřit veličinu Ψ najednou v celém rozsahu od 0 do 90° bez singulárních bodů.</w:t>
            </w:r>
          </w:p>
        </w:tc>
        <w:tc>
          <w:tcPr>
            <w:tcW w:w="3957" w:type="dxa"/>
            <w:tcBorders>
              <w:top w:val="single" w:sz="2" w:space="0" w:color="auto"/>
              <w:bottom w:val="single" w:sz="2" w:space="0" w:color="auto"/>
            </w:tcBorders>
          </w:tcPr>
          <w:p w14:paraId="4831993F"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31D0E160"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633D6C24"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FD3A182" w14:textId="79459B8F" w:rsidR="00B6631E" w:rsidRPr="006E6244" w:rsidRDefault="00045196" w:rsidP="00306DDA">
            <w:pPr>
              <w:rPr>
                <w:rFonts w:ascii="Open Sans" w:hAnsi="Open Sans" w:cs="Open Sans"/>
                <w:bCs/>
                <w:sz w:val="18"/>
                <w:szCs w:val="18"/>
              </w:rPr>
            </w:pPr>
            <w:r w:rsidRPr="006E6244">
              <w:rPr>
                <w:rFonts w:ascii="Open Sans" w:hAnsi="Open Sans" w:cs="Open Sans"/>
                <w:bCs/>
                <w:sz w:val="18"/>
                <w:szCs w:val="18"/>
              </w:rPr>
              <w:t xml:space="preserve">Přístroj </w:t>
            </w:r>
            <w:r w:rsidR="00B6631E" w:rsidRPr="006E6244">
              <w:rPr>
                <w:rFonts w:ascii="Open Sans" w:hAnsi="Open Sans" w:cs="Open Sans"/>
                <w:bCs/>
                <w:sz w:val="18"/>
                <w:szCs w:val="18"/>
              </w:rPr>
              <w:t>musí měřit veličinu Δ  najednou v celém rozsahu od 0 do 360</w:t>
            </w:r>
            <w:bookmarkStart w:id="39" w:name="_GoBack"/>
            <w:bookmarkEnd w:id="39"/>
            <w:r w:rsidR="00B6631E" w:rsidRPr="006E6244">
              <w:rPr>
                <w:rFonts w:ascii="Open Sans" w:hAnsi="Open Sans" w:cs="Open Sans"/>
                <w:bCs/>
                <w:sz w:val="18"/>
                <w:szCs w:val="18"/>
              </w:rPr>
              <w:t>° bez singulárních bodů.</w:t>
            </w:r>
          </w:p>
        </w:tc>
        <w:tc>
          <w:tcPr>
            <w:tcW w:w="3957" w:type="dxa"/>
            <w:tcBorders>
              <w:top w:val="single" w:sz="2" w:space="0" w:color="auto"/>
              <w:bottom w:val="single" w:sz="2" w:space="0" w:color="auto"/>
            </w:tcBorders>
          </w:tcPr>
          <w:p w14:paraId="64E7CEB1"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2BF14DAB"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6D539507"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66A84CF" w14:textId="3AB44310" w:rsidR="00B6631E" w:rsidRPr="00B6631E" w:rsidRDefault="00B6631E" w:rsidP="00B6631E">
            <w:pPr>
              <w:rPr>
                <w:rFonts w:ascii="Open Sans" w:hAnsi="Open Sans" w:cs="Open Sans"/>
                <w:bCs/>
                <w:sz w:val="18"/>
                <w:szCs w:val="18"/>
              </w:rPr>
            </w:pPr>
            <w:r w:rsidRPr="00B6631E">
              <w:rPr>
                <w:rFonts w:ascii="Open Sans" w:hAnsi="Open Sans" w:cs="Open Sans"/>
                <w:bCs/>
                <w:sz w:val="18"/>
                <w:szCs w:val="18"/>
              </w:rPr>
              <w:t>Nepřesnost měření ve</w:t>
            </w:r>
            <w:r w:rsidR="00E37893">
              <w:rPr>
                <w:rFonts w:ascii="Open Sans" w:hAnsi="Open Sans" w:cs="Open Sans"/>
                <w:bCs/>
                <w:sz w:val="18"/>
                <w:szCs w:val="18"/>
              </w:rPr>
              <w:t>ličiny Ψ musí být nanejvýš ±0,1</w:t>
            </w:r>
            <w:r w:rsidRPr="00B6631E">
              <w:rPr>
                <w:rFonts w:ascii="Open Sans" w:hAnsi="Open Sans" w:cs="Open Sans"/>
                <w:bCs/>
                <w:sz w:val="18"/>
                <w:szCs w:val="18"/>
              </w:rPr>
              <w:t xml:space="preserve">° pro Ψ=45°, a nepřesnost měření veličiny Δ musí být nanejvýš ±0,05° pro Δ=0°. Obě meze platí pro případ přímého průchodu svazku vzduchem. Požadovaná přesnost měření musí být splněna u alespoň 95% vlnových délek z celého spektra při nanejvýš desetisekundovém </w:t>
            </w:r>
            <w:r w:rsidR="001C5942" w:rsidRPr="00B6631E">
              <w:rPr>
                <w:rFonts w:ascii="Open Sans" w:hAnsi="Open Sans" w:cs="Open Sans"/>
                <w:bCs/>
                <w:sz w:val="18"/>
                <w:szCs w:val="18"/>
              </w:rPr>
              <w:t>měř</w:t>
            </w:r>
            <w:r w:rsidR="001C5942">
              <w:rPr>
                <w:rFonts w:ascii="Open Sans" w:hAnsi="Open Sans" w:cs="Open Sans"/>
                <w:bCs/>
                <w:sz w:val="18"/>
                <w:szCs w:val="18"/>
              </w:rPr>
              <w:t xml:space="preserve">ení včetně </w:t>
            </w:r>
            <w:r w:rsidRPr="00B6631E">
              <w:rPr>
                <w:rFonts w:ascii="Open Sans" w:hAnsi="Open Sans" w:cs="Open Sans"/>
                <w:bCs/>
                <w:sz w:val="18"/>
                <w:szCs w:val="18"/>
              </w:rPr>
              <w:t>průměrování.</w:t>
            </w:r>
          </w:p>
        </w:tc>
        <w:tc>
          <w:tcPr>
            <w:tcW w:w="3957" w:type="dxa"/>
            <w:tcBorders>
              <w:top w:val="single" w:sz="2" w:space="0" w:color="auto"/>
              <w:bottom w:val="single" w:sz="2" w:space="0" w:color="auto"/>
            </w:tcBorders>
          </w:tcPr>
          <w:p w14:paraId="7F75C9F8"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4D227F3"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4FD0C8E7" w14:textId="77777777" w:rsidTr="00045196">
        <w:tc>
          <w:tcPr>
            <w:tcW w:w="4537" w:type="dxa"/>
            <w:tcBorders>
              <w:top w:val="single" w:sz="2" w:space="0" w:color="auto"/>
              <w:left w:val="single" w:sz="18" w:space="0" w:color="auto"/>
              <w:bottom w:val="single" w:sz="2" w:space="0" w:color="auto"/>
            </w:tcBorders>
            <w:shd w:val="clear" w:color="auto" w:fill="F2F2F2" w:themeFill="background1" w:themeFillShade="F2"/>
          </w:tcPr>
          <w:p w14:paraId="3A892222" w14:textId="4F711D57" w:rsidR="00B6631E" w:rsidRPr="00045196" w:rsidRDefault="00045196" w:rsidP="00760286">
            <w:pPr>
              <w:rPr>
                <w:rFonts w:ascii="Open Sans" w:hAnsi="Open Sans" w:cs="Open Sans"/>
                <w:b/>
                <w:bCs/>
                <w:sz w:val="18"/>
                <w:szCs w:val="18"/>
              </w:rPr>
            </w:pPr>
            <w:r>
              <w:rPr>
                <w:rFonts w:ascii="Open Sans" w:hAnsi="Open Sans" w:cs="Open Sans"/>
                <w:b/>
                <w:bCs/>
                <w:sz w:val="18"/>
                <w:szCs w:val="18"/>
              </w:rPr>
              <w:t>S</w:t>
            </w:r>
            <w:r w:rsidRPr="00045196">
              <w:rPr>
                <w:rFonts w:ascii="Open Sans" w:hAnsi="Open Sans" w:cs="Open Sans"/>
                <w:b/>
                <w:bCs/>
                <w:sz w:val="18"/>
                <w:szCs w:val="18"/>
              </w:rPr>
              <w:t>oftwarové vybavení</w:t>
            </w:r>
          </w:p>
        </w:tc>
        <w:tc>
          <w:tcPr>
            <w:tcW w:w="3957" w:type="dxa"/>
            <w:tcBorders>
              <w:top w:val="single" w:sz="2" w:space="0" w:color="auto"/>
              <w:bottom w:val="single" w:sz="2" w:space="0" w:color="auto"/>
            </w:tcBorders>
            <w:shd w:val="clear" w:color="auto" w:fill="F2F2F2" w:themeFill="background1" w:themeFillShade="F2"/>
          </w:tcPr>
          <w:p w14:paraId="39EF3E1B" w14:textId="77777777" w:rsidR="00B6631E" w:rsidRPr="00D456F9" w:rsidRDefault="00B6631E" w:rsidP="0076028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2A2E5DCA" w14:textId="77777777" w:rsidR="00B6631E" w:rsidRPr="00213F27" w:rsidRDefault="00B6631E" w:rsidP="00760286">
            <w:pPr>
              <w:pStyle w:val="Bezmezer"/>
              <w:jc w:val="center"/>
              <w:rPr>
                <w:rFonts w:ascii="Open Sans" w:hAnsi="Open Sans" w:cs="Open Sans"/>
                <w:b/>
                <w:sz w:val="20"/>
                <w:szCs w:val="20"/>
                <w:lang w:val="en-GB"/>
              </w:rPr>
            </w:pPr>
          </w:p>
        </w:tc>
      </w:tr>
      <w:tr w:rsidR="00045196" w:rsidRPr="00213F27" w14:paraId="00512BFF" w14:textId="77777777" w:rsidTr="00DC7EF1">
        <w:tc>
          <w:tcPr>
            <w:tcW w:w="4537" w:type="dxa"/>
            <w:tcBorders>
              <w:top w:val="single" w:sz="2" w:space="0" w:color="auto"/>
              <w:left w:val="single" w:sz="18" w:space="0" w:color="auto"/>
              <w:bottom w:val="single" w:sz="2" w:space="0" w:color="auto"/>
            </w:tcBorders>
          </w:tcPr>
          <w:p w14:paraId="17B81A71" w14:textId="1B21BB03" w:rsidR="00045196" w:rsidRPr="007A649A" w:rsidRDefault="00045196" w:rsidP="00045196">
            <w:pPr>
              <w:rPr>
                <w:rFonts w:ascii="Open Sans" w:hAnsi="Open Sans" w:cs="Open Sans"/>
                <w:bCs/>
                <w:sz w:val="18"/>
                <w:szCs w:val="18"/>
              </w:rPr>
            </w:pPr>
            <w:r>
              <w:rPr>
                <w:rFonts w:ascii="Open Sans" w:hAnsi="Open Sans" w:cs="Open Sans"/>
                <w:bCs/>
                <w:sz w:val="18"/>
                <w:szCs w:val="18"/>
              </w:rPr>
              <w:t>Přístroj</w:t>
            </w:r>
            <w:r w:rsidRPr="00045196">
              <w:rPr>
                <w:rFonts w:ascii="Open Sans" w:hAnsi="Open Sans" w:cs="Open Sans"/>
                <w:bCs/>
                <w:sz w:val="18"/>
                <w:szCs w:val="18"/>
              </w:rPr>
              <w:t xml:space="preserve"> </w:t>
            </w:r>
            <w:r>
              <w:rPr>
                <w:rFonts w:ascii="Open Sans" w:hAnsi="Open Sans" w:cs="Open Sans"/>
                <w:bCs/>
                <w:sz w:val="18"/>
                <w:szCs w:val="18"/>
              </w:rPr>
              <w:t>musí být vybaven</w:t>
            </w:r>
            <w:r w:rsidRPr="00045196">
              <w:rPr>
                <w:rFonts w:ascii="Open Sans" w:hAnsi="Open Sans" w:cs="Open Sans"/>
                <w:bCs/>
                <w:sz w:val="18"/>
                <w:szCs w:val="18"/>
              </w:rPr>
              <w:t xml:space="preserve"> softwarem pro řízení a ovládání </w:t>
            </w:r>
            <w:r>
              <w:rPr>
                <w:rFonts w:ascii="Open Sans" w:hAnsi="Open Sans" w:cs="Open Sans"/>
                <w:bCs/>
                <w:sz w:val="18"/>
                <w:szCs w:val="18"/>
              </w:rPr>
              <w:t>P</w:t>
            </w:r>
            <w:r w:rsidRPr="00045196">
              <w:rPr>
                <w:rFonts w:ascii="Open Sans" w:hAnsi="Open Sans" w:cs="Open Sans"/>
                <w:bCs/>
                <w:sz w:val="18"/>
                <w:szCs w:val="18"/>
              </w:rPr>
              <w:t>řístroje, nastavení parametrů měření, načítání dat, rozbor výsledků měření, a musí zahrnovat funkce pro automatickou kontrolu měření.</w:t>
            </w:r>
          </w:p>
        </w:tc>
        <w:tc>
          <w:tcPr>
            <w:tcW w:w="3957" w:type="dxa"/>
            <w:tcBorders>
              <w:top w:val="single" w:sz="2" w:space="0" w:color="auto"/>
              <w:bottom w:val="single" w:sz="2" w:space="0" w:color="auto"/>
            </w:tcBorders>
          </w:tcPr>
          <w:p w14:paraId="0CDB1056"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B0E57F5"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41A697F3" w14:textId="77777777" w:rsidTr="00DC7EF1">
        <w:tc>
          <w:tcPr>
            <w:tcW w:w="4537" w:type="dxa"/>
            <w:tcBorders>
              <w:top w:val="single" w:sz="2" w:space="0" w:color="auto"/>
              <w:left w:val="single" w:sz="18" w:space="0" w:color="auto"/>
              <w:bottom w:val="single" w:sz="2" w:space="0" w:color="auto"/>
            </w:tcBorders>
          </w:tcPr>
          <w:p w14:paraId="45118EE2" w14:textId="6F32824F" w:rsidR="00045196" w:rsidRPr="007A649A" w:rsidRDefault="00045196" w:rsidP="00045196">
            <w:pPr>
              <w:rPr>
                <w:rFonts w:ascii="Open Sans" w:hAnsi="Open Sans" w:cs="Open Sans"/>
                <w:bCs/>
                <w:sz w:val="18"/>
                <w:szCs w:val="18"/>
              </w:rPr>
            </w:pPr>
            <w:r w:rsidRPr="00045196">
              <w:rPr>
                <w:rFonts w:ascii="Open Sans" w:hAnsi="Open Sans" w:cs="Open Sans"/>
                <w:bCs/>
                <w:sz w:val="18"/>
                <w:szCs w:val="18"/>
              </w:rPr>
              <w:t>Software musí být přenositelný na novější operační systémy</w:t>
            </w:r>
            <w:r>
              <w:rPr>
                <w:rFonts w:ascii="Open Sans" w:hAnsi="Open Sans" w:cs="Open Sans"/>
                <w:bCs/>
                <w:sz w:val="18"/>
                <w:szCs w:val="18"/>
              </w:rPr>
              <w:t>.</w:t>
            </w:r>
          </w:p>
        </w:tc>
        <w:tc>
          <w:tcPr>
            <w:tcW w:w="3957" w:type="dxa"/>
            <w:tcBorders>
              <w:top w:val="single" w:sz="2" w:space="0" w:color="auto"/>
              <w:bottom w:val="single" w:sz="2" w:space="0" w:color="auto"/>
            </w:tcBorders>
          </w:tcPr>
          <w:p w14:paraId="4DA34540"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0BA4859D"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199910E" w14:textId="77777777" w:rsidTr="00DC7EF1">
        <w:tc>
          <w:tcPr>
            <w:tcW w:w="4537" w:type="dxa"/>
            <w:tcBorders>
              <w:top w:val="single" w:sz="2" w:space="0" w:color="auto"/>
              <w:left w:val="single" w:sz="18" w:space="0" w:color="auto"/>
              <w:bottom w:val="single" w:sz="2" w:space="0" w:color="auto"/>
            </w:tcBorders>
          </w:tcPr>
          <w:p w14:paraId="2F201CCC" w14:textId="67A2E1EE" w:rsidR="00045196" w:rsidRPr="007A649A" w:rsidRDefault="00045196" w:rsidP="00045196">
            <w:pPr>
              <w:rPr>
                <w:rFonts w:ascii="Open Sans" w:hAnsi="Open Sans" w:cs="Open Sans"/>
                <w:bCs/>
                <w:sz w:val="18"/>
                <w:szCs w:val="18"/>
              </w:rPr>
            </w:pPr>
            <w:r w:rsidRPr="00045196">
              <w:rPr>
                <w:rFonts w:ascii="Open Sans" w:hAnsi="Open Sans" w:cs="Open Sans"/>
                <w:bCs/>
                <w:sz w:val="18"/>
                <w:szCs w:val="18"/>
              </w:rPr>
              <w:t>Softwarové v</w:t>
            </w:r>
            <w:r w:rsidR="00E37893">
              <w:rPr>
                <w:rFonts w:ascii="Open Sans" w:hAnsi="Open Sans" w:cs="Open Sans"/>
                <w:bCs/>
                <w:sz w:val="18"/>
                <w:szCs w:val="18"/>
              </w:rPr>
              <w:t xml:space="preserve">ybavení musí umožňovat měření </w:t>
            </w:r>
            <w:r w:rsidRPr="00045196">
              <w:rPr>
                <w:rFonts w:ascii="Open Sans" w:hAnsi="Open Sans" w:cs="Open Sans"/>
                <w:bCs/>
                <w:sz w:val="18"/>
                <w:szCs w:val="18"/>
              </w:rPr>
              <w:t>transmisních a reflexních spekter včetně měření intenzity, závislosti intenzity rozptylu na dopadovém úhlu, optické anizotropie a změn polarizace.</w:t>
            </w:r>
          </w:p>
        </w:tc>
        <w:tc>
          <w:tcPr>
            <w:tcW w:w="3957" w:type="dxa"/>
            <w:tcBorders>
              <w:top w:val="single" w:sz="2" w:space="0" w:color="auto"/>
              <w:bottom w:val="single" w:sz="2" w:space="0" w:color="auto"/>
            </w:tcBorders>
          </w:tcPr>
          <w:p w14:paraId="7DFD7793"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FE14ED0"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798FB759" w14:textId="77777777" w:rsidTr="00DC7EF1">
        <w:tc>
          <w:tcPr>
            <w:tcW w:w="4537" w:type="dxa"/>
            <w:tcBorders>
              <w:top w:val="single" w:sz="2" w:space="0" w:color="auto"/>
              <w:left w:val="single" w:sz="18" w:space="0" w:color="auto"/>
              <w:bottom w:val="single" w:sz="2" w:space="0" w:color="auto"/>
            </w:tcBorders>
          </w:tcPr>
          <w:p w14:paraId="7B5E7390" w14:textId="4357B077" w:rsidR="00045196" w:rsidRPr="007A649A" w:rsidRDefault="00045196" w:rsidP="00045196">
            <w:pPr>
              <w:rPr>
                <w:rFonts w:ascii="Open Sans" w:hAnsi="Open Sans" w:cs="Open Sans"/>
                <w:bCs/>
                <w:sz w:val="18"/>
                <w:szCs w:val="18"/>
              </w:rPr>
            </w:pPr>
            <w:r w:rsidRPr="00045196">
              <w:rPr>
                <w:rFonts w:ascii="Open Sans" w:hAnsi="Open Sans" w:cs="Open Sans"/>
                <w:bCs/>
                <w:sz w:val="18"/>
                <w:szCs w:val="18"/>
              </w:rPr>
              <w:t>Software musí umožňovat zpracování elipsometrických spekter.</w:t>
            </w:r>
          </w:p>
        </w:tc>
        <w:tc>
          <w:tcPr>
            <w:tcW w:w="3957" w:type="dxa"/>
            <w:tcBorders>
              <w:top w:val="single" w:sz="2" w:space="0" w:color="auto"/>
              <w:bottom w:val="single" w:sz="2" w:space="0" w:color="auto"/>
            </w:tcBorders>
          </w:tcPr>
          <w:p w14:paraId="71846554"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F304338"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9055D94" w14:textId="77777777" w:rsidTr="00DC7EF1">
        <w:tc>
          <w:tcPr>
            <w:tcW w:w="4537" w:type="dxa"/>
            <w:tcBorders>
              <w:top w:val="single" w:sz="2" w:space="0" w:color="auto"/>
              <w:left w:val="single" w:sz="18" w:space="0" w:color="auto"/>
              <w:bottom w:val="single" w:sz="2" w:space="0" w:color="auto"/>
            </w:tcBorders>
          </w:tcPr>
          <w:p w14:paraId="1979C2DA" w14:textId="161992A2" w:rsidR="00045196" w:rsidRPr="007A649A" w:rsidRDefault="00045196" w:rsidP="00045196">
            <w:pPr>
              <w:rPr>
                <w:rFonts w:ascii="Open Sans" w:hAnsi="Open Sans" w:cs="Open Sans"/>
                <w:bCs/>
                <w:sz w:val="18"/>
                <w:szCs w:val="18"/>
              </w:rPr>
            </w:pPr>
            <w:r w:rsidRPr="00045196">
              <w:rPr>
                <w:rFonts w:ascii="Open Sans" w:hAnsi="Open Sans" w:cs="Open Sans"/>
                <w:bCs/>
                <w:sz w:val="18"/>
                <w:szCs w:val="18"/>
              </w:rPr>
              <w:t>Software musí umožňovat měření nejméně 11 prvků Muellerovy matice.</w:t>
            </w:r>
          </w:p>
        </w:tc>
        <w:tc>
          <w:tcPr>
            <w:tcW w:w="3957" w:type="dxa"/>
            <w:tcBorders>
              <w:top w:val="single" w:sz="2" w:space="0" w:color="auto"/>
              <w:bottom w:val="single" w:sz="2" w:space="0" w:color="auto"/>
            </w:tcBorders>
          </w:tcPr>
          <w:p w14:paraId="6F34DFDD"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5A7D03BD"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860C571" w14:textId="77777777" w:rsidTr="00DC7EF1">
        <w:tc>
          <w:tcPr>
            <w:tcW w:w="4537" w:type="dxa"/>
            <w:tcBorders>
              <w:top w:val="single" w:sz="2" w:space="0" w:color="auto"/>
              <w:left w:val="single" w:sz="18" w:space="0" w:color="auto"/>
              <w:bottom w:val="single" w:sz="2" w:space="0" w:color="auto"/>
            </w:tcBorders>
          </w:tcPr>
          <w:p w14:paraId="0AAF5577" w14:textId="6E1B1CAD" w:rsidR="00045196" w:rsidRPr="007A649A" w:rsidRDefault="00045196" w:rsidP="00045196">
            <w:pPr>
              <w:rPr>
                <w:rFonts w:ascii="Open Sans" w:hAnsi="Open Sans" w:cs="Open Sans"/>
                <w:bCs/>
                <w:sz w:val="18"/>
                <w:szCs w:val="18"/>
              </w:rPr>
            </w:pPr>
            <w:r w:rsidRPr="00045196">
              <w:rPr>
                <w:rFonts w:ascii="Open Sans" w:hAnsi="Open Sans" w:cs="Open Sans"/>
                <w:bCs/>
                <w:sz w:val="18"/>
                <w:szCs w:val="18"/>
              </w:rPr>
              <w:t xml:space="preserve">Softwarové vybavení musí umožňovat implementaci gradientních vrstev, materiálů tvořených směsí několika složek v předem </w:t>
            </w:r>
            <w:r w:rsidRPr="00045196">
              <w:rPr>
                <w:rFonts w:ascii="Open Sans" w:hAnsi="Open Sans" w:cs="Open Sans"/>
                <w:bCs/>
                <w:sz w:val="18"/>
                <w:szCs w:val="18"/>
              </w:rPr>
              <w:lastRenderedPageBreak/>
              <w:t>neznámém poměru, povrchových drsných vrstev a opravy plynoucí z transparentního substrátu.</w:t>
            </w:r>
          </w:p>
        </w:tc>
        <w:tc>
          <w:tcPr>
            <w:tcW w:w="3957" w:type="dxa"/>
            <w:tcBorders>
              <w:top w:val="single" w:sz="2" w:space="0" w:color="auto"/>
              <w:bottom w:val="single" w:sz="2" w:space="0" w:color="auto"/>
            </w:tcBorders>
          </w:tcPr>
          <w:p w14:paraId="036E654A"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3D307E0E"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0BF21D0" w14:textId="77777777" w:rsidTr="00DC7EF1">
        <w:tc>
          <w:tcPr>
            <w:tcW w:w="4537" w:type="dxa"/>
            <w:tcBorders>
              <w:top w:val="single" w:sz="2" w:space="0" w:color="auto"/>
              <w:left w:val="single" w:sz="18" w:space="0" w:color="auto"/>
              <w:bottom w:val="single" w:sz="2" w:space="0" w:color="auto"/>
            </w:tcBorders>
          </w:tcPr>
          <w:p w14:paraId="0383382D" w14:textId="21281229" w:rsidR="00045196" w:rsidRPr="007A649A" w:rsidRDefault="00045196" w:rsidP="00045196">
            <w:pPr>
              <w:rPr>
                <w:rFonts w:ascii="Open Sans" w:hAnsi="Open Sans" w:cs="Open Sans"/>
                <w:bCs/>
                <w:sz w:val="18"/>
                <w:szCs w:val="18"/>
              </w:rPr>
            </w:pPr>
            <w:r w:rsidRPr="00045196">
              <w:rPr>
                <w:rFonts w:ascii="Open Sans" w:hAnsi="Open Sans" w:cs="Open Sans"/>
                <w:bCs/>
                <w:sz w:val="18"/>
                <w:szCs w:val="18"/>
              </w:rPr>
              <w:lastRenderedPageBreak/>
              <w:t xml:space="preserve">Software musí obsahovat funkce pro zpracování dat (veličiny Ψ a Δ) změřených v závislosti na vlnové délce, úhlu a čase: výpočet (nafitování) závislostí veličin </w:t>
            </w:r>
            <w:r w:rsidRPr="00045196">
              <w:rPr>
                <w:rFonts w:ascii="Open Sans" w:hAnsi="Open Sans" w:cs="Open Sans"/>
                <w:b/>
                <w:bCs/>
                <w:sz w:val="18"/>
                <w:szCs w:val="18"/>
              </w:rPr>
              <w:t>n</w:t>
            </w:r>
            <w:r w:rsidRPr="00045196">
              <w:rPr>
                <w:rFonts w:ascii="Open Sans" w:hAnsi="Open Sans" w:cs="Open Sans"/>
                <w:bCs/>
                <w:sz w:val="18"/>
                <w:szCs w:val="18"/>
              </w:rPr>
              <w:t xml:space="preserve"> a </w:t>
            </w:r>
            <w:r w:rsidRPr="00045196">
              <w:rPr>
                <w:rFonts w:ascii="Open Sans" w:hAnsi="Open Sans" w:cs="Open Sans"/>
                <w:b/>
                <w:bCs/>
                <w:sz w:val="18"/>
                <w:szCs w:val="18"/>
              </w:rPr>
              <w:t>k</w:t>
            </w:r>
            <w:r w:rsidRPr="00045196">
              <w:rPr>
                <w:rFonts w:ascii="Open Sans" w:hAnsi="Open Sans" w:cs="Open Sans"/>
                <w:bCs/>
                <w:sz w:val="18"/>
                <w:szCs w:val="18"/>
              </w:rPr>
              <w:t xml:space="preserve"> na vlnové délce a tloušťky; to vše pro každou z vrstev, pokud se jedná o vzorek s vícenásobnou vrstvou.</w:t>
            </w:r>
          </w:p>
        </w:tc>
        <w:tc>
          <w:tcPr>
            <w:tcW w:w="3957" w:type="dxa"/>
            <w:tcBorders>
              <w:top w:val="single" w:sz="2" w:space="0" w:color="auto"/>
              <w:bottom w:val="single" w:sz="2" w:space="0" w:color="auto"/>
            </w:tcBorders>
          </w:tcPr>
          <w:p w14:paraId="5C0ECBB2"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3EA95217"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329DBDED" w14:textId="77777777" w:rsidTr="00DC7EF1">
        <w:tc>
          <w:tcPr>
            <w:tcW w:w="4537" w:type="dxa"/>
            <w:tcBorders>
              <w:top w:val="single" w:sz="2" w:space="0" w:color="auto"/>
              <w:left w:val="single" w:sz="18" w:space="0" w:color="auto"/>
              <w:bottom w:val="single" w:sz="2" w:space="0" w:color="auto"/>
            </w:tcBorders>
          </w:tcPr>
          <w:p w14:paraId="3F80D9CA" w14:textId="194D655F" w:rsidR="00045196" w:rsidRPr="007A649A" w:rsidRDefault="00045196" w:rsidP="00045196">
            <w:pPr>
              <w:rPr>
                <w:rFonts w:ascii="Open Sans" w:hAnsi="Open Sans" w:cs="Open Sans"/>
                <w:bCs/>
                <w:sz w:val="18"/>
                <w:szCs w:val="18"/>
              </w:rPr>
            </w:pPr>
            <w:r w:rsidRPr="00045196">
              <w:rPr>
                <w:rFonts w:ascii="Open Sans" w:hAnsi="Open Sans" w:cs="Open Sans"/>
                <w:bCs/>
                <w:sz w:val="18"/>
                <w:szCs w:val="18"/>
              </w:rPr>
              <w:t>Softwarové vybavení musí zahrnovat potřebné aktuální databáze charakteristik známých materiálů a disperzních oscilačních modelů včetně typu Cauchy, Drude-Lorentz, Tauc-Lorentz, Cody-Lorentz, Gaussian absorption (s možností fitování všech parametrů podle těchto modelů). Součástí musí být možnost postupných aktualizací databáze.</w:t>
            </w:r>
          </w:p>
        </w:tc>
        <w:tc>
          <w:tcPr>
            <w:tcW w:w="3957" w:type="dxa"/>
            <w:tcBorders>
              <w:top w:val="single" w:sz="2" w:space="0" w:color="auto"/>
              <w:bottom w:val="single" w:sz="2" w:space="0" w:color="auto"/>
            </w:tcBorders>
          </w:tcPr>
          <w:p w14:paraId="4D30012F"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5AA5578"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6BB10937" w14:textId="77777777" w:rsidTr="00DC7EF1">
        <w:tc>
          <w:tcPr>
            <w:tcW w:w="4537" w:type="dxa"/>
            <w:tcBorders>
              <w:top w:val="single" w:sz="2" w:space="0" w:color="auto"/>
              <w:left w:val="single" w:sz="18" w:space="0" w:color="auto"/>
              <w:bottom w:val="single" w:sz="2" w:space="0" w:color="auto"/>
            </w:tcBorders>
          </w:tcPr>
          <w:p w14:paraId="688C0510" w14:textId="4936A303" w:rsidR="00045196" w:rsidRPr="007A649A" w:rsidRDefault="00045196" w:rsidP="00045196">
            <w:pPr>
              <w:rPr>
                <w:rFonts w:ascii="Open Sans" w:hAnsi="Open Sans" w:cs="Open Sans"/>
                <w:bCs/>
                <w:sz w:val="18"/>
                <w:szCs w:val="18"/>
              </w:rPr>
            </w:pPr>
            <w:r w:rsidRPr="00045196">
              <w:rPr>
                <w:rFonts w:ascii="Open Sans" w:hAnsi="Open Sans" w:cs="Open Sans"/>
                <w:bCs/>
                <w:sz w:val="18"/>
                <w:szCs w:val="18"/>
              </w:rPr>
              <w:t>Software musí umožňovat práci s externě získanými daty z prostředí o jiném indexu lomu.</w:t>
            </w:r>
          </w:p>
        </w:tc>
        <w:tc>
          <w:tcPr>
            <w:tcW w:w="3957" w:type="dxa"/>
            <w:tcBorders>
              <w:top w:val="single" w:sz="2" w:space="0" w:color="auto"/>
              <w:bottom w:val="single" w:sz="2" w:space="0" w:color="auto"/>
            </w:tcBorders>
          </w:tcPr>
          <w:p w14:paraId="5EAB1A17"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514D80B"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1395D6CE" w14:textId="77777777" w:rsidTr="00DC7EF1">
        <w:tc>
          <w:tcPr>
            <w:tcW w:w="4537" w:type="dxa"/>
            <w:tcBorders>
              <w:top w:val="single" w:sz="2" w:space="0" w:color="auto"/>
              <w:left w:val="single" w:sz="18" w:space="0" w:color="auto"/>
              <w:bottom w:val="single" w:sz="2" w:space="0" w:color="auto"/>
            </w:tcBorders>
          </w:tcPr>
          <w:p w14:paraId="01BB806A" w14:textId="50187817" w:rsidR="00045196" w:rsidRPr="007A649A" w:rsidRDefault="00045196" w:rsidP="00045196">
            <w:pPr>
              <w:rPr>
                <w:rFonts w:ascii="Open Sans" w:hAnsi="Open Sans" w:cs="Open Sans"/>
                <w:bCs/>
                <w:sz w:val="18"/>
                <w:szCs w:val="18"/>
              </w:rPr>
            </w:pPr>
            <w:r w:rsidRPr="00045196">
              <w:rPr>
                <w:rFonts w:ascii="Open Sans" w:hAnsi="Open Sans" w:cs="Open Sans"/>
                <w:bCs/>
                <w:sz w:val="18"/>
                <w:szCs w:val="18"/>
              </w:rPr>
              <w:t>Software musí umožňovat vytvoření vlastních modelů pro transmisní i reflexní elipsometrická data na základě uživatelem definovaných vrstev a jejich disperzní závislosti.</w:t>
            </w:r>
          </w:p>
        </w:tc>
        <w:tc>
          <w:tcPr>
            <w:tcW w:w="3957" w:type="dxa"/>
            <w:tcBorders>
              <w:top w:val="single" w:sz="2" w:space="0" w:color="auto"/>
              <w:bottom w:val="single" w:sz="2" w:space="0" w:color="auto"/>
            </w:tcBorders>
          </w:tcPr>
          <w:p w14:paraId="113A18AF"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CD1B190"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01003E7" w14:textId="77777777" w:rsidTr="00DC7EF1">
        <w:tc>
          <w:tcPr>
            <w:tcW w:w="4537" w:type="dxa"/>
            <w:tcBorders>
              <w:top w:val="single" w:sz="2" w:space="0" w:color="auto"/>
              <w:left w:val="single" w:sz="18" w:space="0" w:color="auto"/>
              <w:bottom w:val="single" w:sz="2" w:space="0" w:color="auto"/>
            </w:tcBorders>
          </w:tcPr>
          <w:p w14:paraId="6D33AE71" w14:textId="55C3E791" w:rsidR="00045196" w:rsidRPr="006E6244" w:rsidRDefault="00045196" w:rsidP="00045196">
            <w:pPr>
              <w:rPr>
                <w:rFonts w:ascii="Open Sans" w:hAnsi="Open Sans" w:cs="Open Sans"/>
                <w:bCs/>
                <w:sz w:val="18"/>
                <w:szCs w:val="18"/>
              </w:rPr>
            </w:pPr>
            <w:r w:rsidRPr="006E6244">
              <w:rPr>
                <w:rFonts w:ascii="Open Sans" w:hAnsi="Open Sans" w:cs="Open Sans"/>
                <w:bCs/>
                <w:sz w:val="18"/>
                <w:szCs w:val="18"/>
              </w:rPr>
              <w:t>Software musí obsahovat funkci vytváření mapy tlouštěk a indexů lomů skenovaného vzorku.</w:t>
            </w:r>
          </w:p>
        </w:tc>
        <w:tc>
          <w:tcPr>
            <w:tcW w:w="3957" w:type="dxa"/>
            <w:tcBorders>
              <w:top w:val="single" w:sz="2" w:space="0" w:color="auto"/>
              <w:bottom w:val="single" w:sz="2" w:space="0" w:color="auto"/>
            </w:tcBorders>
          </w:tcPr>
          <w:p w14:paraId="72B827DF"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1DDE9BE9" w14:textId="77777777" w:rsidR="00045196" w:rsidRPr="00213F27" w:rsidRDefault="00045196" w:rsidP="00045196">
            <w:pPr>
              <w:pStyle w:val="Bezmezer"/>
              <w:jc w:val="center"/>
              <w:rPr>
                <w:rFonts w:ascii="Open Sans" w:hAnsi="Open Sans" w:cs="Open Sans"/>
                <w:b/>
                <w:sz w:val="20"/>
                <w:szCs w:val="20"/>
                <w:lang w:val="en-GB"/>
              </w:rPr>
            </w:pPr>
          </w:p>
        </w:tc>
      </w:tr>
      <w:tr w:rsidR="00110611" w:rsidRPr="00213F27" w14:paraId="566B5CA5" w14:textId="77777777" w:rsidTr="00DC7EF1">
        <w:tc>
          <w:tcPr>
            <w:tcW w:w="4537" w:type="dxa"/>
            <w:tcBorders>
              <w:top w:val="single" w:sz="2" w:space="0" w:color="auto"/>
              <w:left w:val="single" w:sz="18" w:space="0" w:color="auto"/>
              <w:bottom w:val="single" w:sz="2" w:space="0" w:color="auto"/>
            </w:tcBorders>
          </w:tcPr>
          <w:p w14:paraId="3AF9B827" w14:textId="75A3C058" w:rsidR="00110611" w:rsidRPr="006E6244" w:rsidRDefault="00110611" w:rsidP="00045196">
            <w:pPr>
              <w:rPr>
                <w:rFonts w:ascii="Open Sans" w:hAnsi="Open Sans" w:cs="Open Sans"/>
                <w:bCs/>
                <w:sz w:val="18"/>
                <w:szCs w:val="18"/>
              </w:rPr>
            </w:pPr>
            <w:r w:rsidRPr="006E6244">
              <w:rPr>
                <w:rFonts w:ascii="Open Sans" w:hAnsi="Open Sans" w:cs="Open Sans"/>
                <w:sz w:val="18"/>
                <w:szCs w:val="18"/>
              </w:rPr>
              <w:t>Možnost grafického zobrazení polohy stopy měřicího svazku pro rychlé a snadné vyrovnání vzorku.</w:t>
            </w:r>
          </w:p>
        </w:tc>
        <w:tc>
          <w:tcPr>
            <w:tcW w:w="3957" w:type="dxa"/>
            <w:tcBorders>
              <w:top w:val="single" w:sz="2" w:space="0" w:color="auto"/>
              <w:bottom w:val="single" w:sz="2" w:space="0" w:color="auto"/>
            </w:tcBorders>
          </w:tcPr>
          <w:p w14:paraId="191A8464" w14:textId="77777777" w:rsidR="00110611" w:rsidRPr="00D456F9" w:rsidRDefault="00110611"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2955AA19" w14:textId="77777777" w:rsidR="00110611" w:rsidRPr="00213F27" w:rsidRDefault="00110611" w:rsidP="00045196">
            <w:pPr>
              <w:pStyle w:val="Bezmezer"/>
              <w:jc w:val="center"/>
              <w:rPr>
                <w:rFonts w:ascii="Open Sans" w:hAnsi="Open Sans" w:cs="Open Sans"/>
                <w:b/>
                <w:sz w:val="20"/>
                <w:szCs w:val="20"/>
                <w:lang w:val="en-GB"/>
              </w:rPr>
            </w:pPr>
          </w:p>
        </w:tc>
      </w:tr>
      <w:tr w:rsidR="001C5942" w:rsidRPr="00213F27" w14:paraId="10A757B8" w14:textId="77777777" w:rsidTr="00DC7EF1">
        <w:tc>
          <w:tcPr>
            <w:tcW w:w="4537" w:type="dxa"/>
            <w:tcBorders>
              <w:top w:val="single" w:sz="2" w:space="0" w:color="auto"/>
              <w:left w:val="single" w:sz="18" w:space="0" w:color="auto"/>
              <w:bottom w:val="single" w:sz="2" w:space="0" w:color="auto"/>
            </w:tcBorders>
          </w:tcPr>
          <w:p w14:paraId="3E3DA0B3" w14:textId="12390D42" w:rsidR="001C5942" w:rsidRPr="006E6244" w:rsidRDefault="00D10A09" w:rsidP="00045196">
            <w:pPr>
              <w:rPr>
                <w:rFonts w:ascii="Open Sans" w:hAnsi="Open Sans" w:cs="Open Sans"/>
                <w:bCs/>
                <w:sz w:val="18"/>
                <w:szCs w:val="18"/>
              </w:rPr>
            </w:pPr>
            <w:r w:rsidRPr="006E6244">
              <w:rPr>
                <w:rFonts w:ascii="Open Sans" w:hAnsi="Open Sans" w:cs="Open Sans"/>
                <w:bCs/>
                <w:sz w:val="18"/>
                <w:szCs w:val="18"/>
              </w:rPr>
              <w:t>Poskytování bezplatných aktualizací systému nejméně po dobu trvání záruky.</w:t>
            </w:r>
          </w:p>
        </w:tc>
        <w:tc>
          <w:tcPr>
            <w:tcW w:w="3957" w:type="dxa"/>
            <w:tcBorders>
              <w:top w:val="single" w:sz="2" w:space="0" w:color="auto"/>
              <w:bottom w:val="single" w:sz="2" w:space="0" w:color="auto"/>
            </w:tcBorders>
          </w:tcPr>
          <w:p w14:paraId="5D4AB94F" w14:textId="77777777" w:rsidR="001C5942" w:rsidRPr="00D456F9" w:rsidRDefault="001C5942"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16B3F414" w14:textId="77777777" w:rsidR="001C5942" w:rsidRPr="00213F27" w:rsidRDefault="001C5942" w:rsidP="00045196">
            <w:pPr>
              <w:pStyle w:val="Bezmezer"/>
              <w:jc w:val="center"/>
              <w:rPr>
                <w:rFonts w:ascii="Open Sans" w:hAnsi="Open Sans" w:cs="Open Sans"/>
                <w:b/>
                <w:sz w:val="20"/>
                <w:szCs w:val="20"/>
                <w:lang w:val="en-GB"/>
              </w:rPr>
            </w:pPr>
          </w:p>
        </w:tc>
      </w:tr>
      <w:tr w:rsidR="00D10A09" w:rsidRPr="00213F27" w14:paraId="0F95EE87" w14:textId="77777777" w:rsidTr="00DC7EF1">
        <w:tc>
          <w:tcPr>
            <w:tcW w:w="4537" w:type="dxa"/>
            <w:tcBorders>
              <w:top w:val="single" w:sz="2" w:space="0" w:color="auto"/>
              <w:left w:val="single" w:sz="18" w:space="0" w:color="auto"/>
              <w:bottom w:val="single" w:sz="2" w:space="0" w:color="auto"/>
            </w:tcBorders>
          </w:tcPr>
          <w:p w14:paraId="4D38C70C" w14:textId="77E94FFF" w:rsidR="00D10A09" w:rsidRPr="006E6244" w:rsidRDefault="00110611" w:rsidP="00045196">
            <w:pPr>
              <w:rPr>
                <w:rFonts w:ascii="Open Sans" w:hAnsi="Open Sans" w:cs="Open Sans"/>
                <w:bCs/>
                <w:sz w:val="18"/>
                <w:szCs w:val="18"/>
              </w:rPr>
            </w:pPr>
            <w:r w:rsidRPr="006E6244">
              <w:rPr>
                <w:rFonts w:ascii="Open Sans" w:hAnsi="Open Sans" w:cs="Open Sans"/>
                <w:sz w:val="18"/>
                <w:szCs w:val="18"/>
              </w:rPr>
              <w:t>Možnost simultánní analýzy více měření (i měření více různých vzorků s možností kombinací různých analytických modelů) pro redukci korelace parametrů</w:t>
            </w:r>
          </w:p>
        </w:tc>
        <w:tc>
          <w:tcPr>
            <w:tcW w:w="3957" w:type="dxa"/>
            <w:tcBorders>
              <w:top w:val="single" w:sz="2" w:space="0" w:color="auto"/>
              <w:bottom w:val="single" w:sz="2" w:space="0" w:color="auto"/>
            </w:tcBorders>
          </w:tcPr>
          <w:p w14:paraId="1638EEBB" w14:textId="77777777" w:rsidR="00D10A09" w:rsidRPr="00D456F9" w:rsidRDefault="00D10A09"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212B2778" w14:textId="77777777" w:rsidR="00D10A09" w:rsidRPr="00213F27" w:rsidRDefault="00D10A09" w:rsidP="00045196">
            <w:pPr>
              <w:pStyle w:val="Bezmezer"/>
              <w:jc w:val="center"/>
              <w:rPr>
                <w:rFonts w:ascii="Open Sans" w:hAnsi="Open Sans" w:cs="Open Sans"/>
                <w:b/>
                <w:sz w:val="20"/>
                <w:szCs w:val="20"/>
                <w:lang w:val="en-GB"/>
              </w:rPr>
            </w:pPr>
          </w:p>
        </w:tc>
      </w:tr>
      <w:tr w:rsidR="00045196" w:rsidRPr="00213F27" w14:paraId="1A97122C" w14:textId="77777777" w:rsidTr="00D10A09">
        <w:tc>
          <w:tcPr>
            <w:tcW w:w="4537" w:type="dxa"/>
            <w:tcBorders>
              <w:top w:val="single" w:sz="2" w:space="0" w:color="auto"/>
              <w:left w:val="single" w:sz="18" w:space="0" w:color="auto"/>
              <w:bottom w:val="single" w:sz="2" w:space="0" w:color="auto"/>
            </w:tcBorders>
          </w:tcPr>
          <w:p w14:paraId="70E7ED0C" w14:textId="57977E04" w:rsidR="00045196" w:rsidRPr="006E6244" w:rsidRDefault="00045196" w:rsidP="00045196">
            <w:pPr>
              <w:rPr>
                <w:rFonts w:ascii="Open Sans" w:hAnsi="Open Sans" w:cs="Open Sans"/>
                <w:bCs/>
                <w:sz w:val="18"/>
                <w:szCs w:val="18"/>
              </w:rPr>
            </w:pPr>
            <w:r w:rsidRPr="006E6244">
              <w:rPr>
                <w:rFonts w:ascii="Open Sans" w:hAnsi="Open Sans" w:cs="Open Sans"/>
                <w:bCs/>
                <w:sz w:val="18"/>
                <w:szCs w:val="18"/>
              </w:rPr>
              <w:t>Požadovaný počet licencí umožňujících nezávislé zpracování dat na jiném počítači je minimálně 2.</w:t>
            </w:r>
          </w:p>
        </w:tc>
        <w:tc>
          <w:tcPr>
            <w:tcW w:w="3957" w:type="dxa"/>
            <w:tcBorders>
              <w:top w:val="single" w:sz="2" w:space="0" w:color="auto"/>
              <w:bottom w:val="single" w:sz="2" w:space="0" w:color="auto"/>
            </w:tcBorders>
          </w:tcPr>
          <w:p w14:paraId="0C7DCA97"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50D1C59E" w14:textId="77777777" w:rsidR="00045196" w:rsidRPr="00213F27" w:rsidRDefault="00045196" w:rsidP="00045196">
            <w:pPr>
              <w:pStyle w:val="Bezmezer"/>
              <w:jc w:val="center"/>
              <w:rPr>
                <w:rFonts w:ascii="Open Sans" w:hAnsi="Open Sans" w:cs="Open Sans"/>
                <w:b/>
                <w:sz w:val="20"/>
                <w:szCs w:val="20"/>
                <w:lang w:val="en-GB"/>
              </w:rPr>
            </w:pPr>
          </w:p>
        </w:tc>
      </w:tr>
    </w:tbl>
    <w:p w14:paraId="4177B9A0" w14:textId="77777777" w:rsidR="00B64A5B" w:rsidRPr="00371901" w:rsidRDefault="00B64A5B">
      <w:pPr>
        <w:rPr>
          <w:rFonts w:ascii="Open Sans" w:hAnsi="Open Sans" w:cs="Open Sans"/>
          <w:b/>
          <w:bCs/>
          <w:color w:val="FF0000"/>
          <w:sz w:val="20"/>
          <w:szCs w:val="20"/>
          <w:u w:val="single"/>
        </w:rPr>
      </w:pPr>
    </w:p>
    <w:p w14:paraId="599183BC" w14:textId="722E1267" w:rsidR="004A4754" w:rsidRPr="00371901" w:rsidRDefault="008D2FF9" w:rsidP="004A4754">
      <w:pPr>
        <w:jc w:val="both"/>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t>Účastníci zadávacího řízení</w:t>
      </w:r>
      <w:r w:rsidR="00A77F15" w:rsidRPr="00371901">
        <w:rPr>
          <w:rFonts w:ascii="Open Sans" w:hAnsi="Open Sans" w:cs="Open Sans"/>
          <w:b/>
          <w:bCs/>
          <w:color w:val="FF0000"/>
          <w:sz w:val="20"/>
          <w:szCs w:val="20"/>
          <w:u w:val="single"/>
        </w:rPr>
        <w:t xml:space="preserve">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viz výše uvedená tabulka.</w:t>
      </w:r>
    </w:p>
    <w:p w14:paraId="497CE261" w14:textId="77777777" w:rsidR="00DC7EF1" w:rsidRDefault="00DC7EF1">
      <w:pPr>
        <w:rPr>
          <w:rFonts w:ascii="Open Sans" w:hAnsi="Open Sans" w:cs="Open Sans"/>
          <w:b/>
          <w:bCs/>
          <w:color w:val="FF0000"/>
          <w:sz w:val="20"/>
          <w:szCs w:val="20"/>
          <w:u w:val="single"/>
        </w:rPr>
      </w:pPr>
      <w:r>
        <w:rPr>
          <w:rFonts w:ascii="Open Sans" w:hAnsi="Open Sans" w:cs="Open Sans"/>
          <w:b/>
          <w:bCs/>
          <w:color w:val="FF0000"/>
          <w:sz w:val="20"/>
          <w:szCs w:val="20"/>
          <w:u w:val="single"/>
        </w:rPr>
        <w:br w:type="page"/>
      </w:r>
    </w:p>
    <w:p w14:paraId="6F47591F" w14:textId="2648779B" w:rsidR="00A77F15" w:rsidRPr="00371901" w:rsidRDefault="00A77F15" w:rsidP="00A77F15">
      <w:pPr>
        <w:tabs>
          <w:tab w:val="left" w:pos="4200"/>
        </w:tabs>
        <w:spacing w:line="280" w:lineRule="atLeast"/>
        <w:outlineLvl w:val="0"/>
        <w:rPr>
          <w:rFonts w:ascii="Open Sans" w:hAnsi="Open Sans" w:cs="Open Sans"/>
          <w:b/>
          <w:bCs/>
          <w:sz w:val="20"/>
          <w:szCs w:val="20"/>
        </w:rPr>
      </w:pPr>
      <w:r w:rsidRPr="00371901">
        <w:rPr>
          <w:rFonts w:ascii="Open Sans" w:hAnsi="Open Sans" w:cs="Open Sans"/>
          <w:b/>
          <w:bCs/>
          <w:sz w:val="20"/>
          <w:szCs w:val="20"/>
        </w:rPr>
        <w:lastRenderedPageBreak/>
        <w:t xml:space="preserve">Příloha č. 2 - Nabídka Prodávajícího v rozsahu části, která technicky popisuje </w:t>
      </w:r>
      <w:r w:rsidR="00DC1441" w:rsidRPr="00371901">
        <w:rPr>
          <w:rFonts w:ascii="Open Sans" w:hAnsi="Open Sans" w:cs="Open Sans"/>
          <w:b/>
          <w:bCs/>
          <w:sz w:val="20"/>
          <w:szCs w:val="20"/>
        </w:rPr>
        <w:t>Přístroj</w:t>
      </w:r>
    </w:p>
    <w:p w14:paraId="1F32DF7E" w14:textId="77777777" w:rsidR="00A77F15" w:rsidRPr="00371901" w:rsidRDefault="00A77F15" w:rsidP="00A77F15">
      <w:pPr>
        <w:spacing w:line="280" w:lineRule="atLeast"/>
        <w:rPr>
          <w:rFonts w:ascii="Open Sans" w:hAnsi="Open Sans" w:cs="Open Sans"/>
          <w:sz w:val="20"/>
          <w:szCs w:val="20"/>
        </w:rPr>
      </w:pPr>
    </w:p>
    <w:p w14:paraId="7DB4A788" w14:textId="77777777" w:rsidR="00A77F15" w:rsidRPr="00371901" w:rsidRDefault="00A77F15" w:rsidP="00A77F15">
      <w:pPr>
        <w:spacing w:line="280" w:lineRule="atLeast"/>
        <w:rPr>
          <w:rFonts w:ascii="Open Sans" w:hAnsi="Open Sans" w:cs="Open Sans"/>
          <w:sz w:val="20"/>
          <w:szCs w:val="20"/>
        </w:rPr>
      </w:pPr>
      <w:r w:rsidRPr="00371901">
        <w:rPr>
          <w:rFonts w:ascii="Open Sans" w:hAnsi="Open Sans" w:cs="Open Sans"/>
          <w:color w:val="FF0000"/>
          <w:sz w:val="20"/>
          <w:szCs w:val="20"/>
        </w:rPr>
        <w:t xml:space="preserve">Doplní (vloží) </w:t>
      </w:r>
      <w:r w:rsidR="008D2FF9" w:rsidRPr="00371901">
        <w:rPr>
          <w:rFonts w:ascii="Open Sans" w:hAnsi="Open Sans" w:cs="Open Sans"/>
          <w:color w:val="FF0000"/>
          <w:sz w:val="20"/>
          <w:szCs w:val="20"/>
        </w:rPr>
        <w:t>účastník zadávacího řízení</w:t>
      </w:r>
    </w:p>
    <w:p w14:paraId="168C068B" w14:textId="77777777" w:rsidR="00A36F55" w:rsidRPr="00371901" w:rsidRDefault="00A36F55" w:rsidP="00A77F15">
      <w:pPr>
        <w:spacing w:line="280" w:lineRule="atLeast"/>
        <w:rPr>
          <w:rFonts w:ascii="Open Sans" w:hAnsi="Open Sans" w:cs="Open Sans"/>
          <w:sz w:val="22"/>
          <w:szCs w:val="22"/>
        </w:rPr>
      </w:pPr>
    </w:p>
    <w:sectPr w:rsidR="00A36F55" w:rsidRPr="00371901" w:rsidSect="00690A19">
      <w:type w:val="continuous"/>
      <w:pgSz w:w="11906" w:h="16838"/>
      <w:pgMar w:top="226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2D09A" w14:textId="77777777" w:rsidR="00294254" w:rsidRDefault="00294254">
      <w:r>
        <w:separator/>
      </w:r>
    </w:p>
  </w:endnote>
  <w:endnote w:type="continuationSeparator" w:id="0">
    <w:p w14:paraId="571228E5" w14:textId="77777777" w:rsidR="00294254" w:rsidRDefault="00294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EE"/>
    <w:family w:val="swiss"/>
    <w:pitch w:val="variable"/>
    <w:sig w:usb0="E00002EF" w:usb1="4000205B" w:usb2="00000028" w:usb3="00000000" w:csb0="0000019F" w:csb1="00000000"/>
    <w:embedRegular r:id="rId1" w:fontKey="{FE41FD0D-D90F-4792-9122-2807EF29C488}"/>
    <w:embedBold r:id="rId2" w:fontKey="{50396697-3E41-44B3-A015-FFC281629487}"/>
  </w:font>
  <w:font w:name="Calibri">
    <w:panose1 w:val="020F0502020204030204"/>
    <w:charset w:val="EE"/>
    <w:family w:val="swiss"/>
    <w:pitch w:val="variable"/>
    <w:sig w:usb0="E0002EFF" w:usb1="C000247B" w:usb2="00000009" w:usb3="00000000" w:csb0="000001FF" w:csb1="00000000"/>
    <w:embedRegular r:id="rId3" w:fontKey="{D74A74C3-B01A-479A-AA2D-7A8DB6004416}"/>
    <w:embedBold r:id="rId4" w:fontKey="{803A3D33-5070-43A5-B0A1-431E1304DA35}"/>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441C1025-C9B1-4C5B-BF83-B08AEFF9166F}"/>
  </w:font>
  <w:font w:name="CG Omega">
    <w:altName w:val="Times New Roman"/>
    <w:charset w:val="01"/>
    <w:family w:val="roman"/>
    <w:pitch w:val="variable"/>
  </w:font>
  <w:font w:name="Tahoma">
    <w:panose1 w:val="020B0604030504040204"/>
    <w:charset w:val="EE"/>
    <w:family w:val="swiss"/>
    <w:pitch w:val="variable"/>
    <w:sig w:usb0="E1002EFF" w:usb1="C000605B" w:usb2="00000029" w:usb3="00000000" w:csb0="000101FF" w:csb1="00000000"/>
    <w:embedRegular r:id="rId6" w:fontKey="{15A4FCFC-0613-4791-AEAC-B697D955E079}"/>
  </w:font>
  <w:font w:name="Helvetica">
    <w:panose1 w:val="020B0604020202020204"/>
    <w:charset w:val="EE"/>
    <w:family w:val="swiss"/>
    <w:pitch w:val="variable"/>
    <w:sig w:usb0="E0002EFF" w:usb1="C000785B" w:usb2="00000009" w:usb3="00000000" w:csb0="000001FF" w:csb1="00000000"/>
    <w:embedRegular r:id="rId7" w:fontKey="{740B197E-3434-4F90-9BA3-3B4B9A42988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40CA" w14:textId="77777777" w:rsidR="002B4DA1" w:rsidRDefault="002B4DA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79D6211" w14:textId="77777777" w:rsidR="002B4DA1" w:rsidRDefault="002B4DA1">
    <w:pPr>
      <w:pStyle w:val="Zpa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8418"/>
    </w:tblGrid>
    <w:tr w:rsidR="005F7953" w14:paraId="61D56372" w14:textId="77777777" w:rsidTr="00626D78">
      <w:tc>
        <w:tcPr>
          <w:tcW w:w="704" w:type="dxa"/>
          <w:vAlign w:val="bottom"/>
        </w:tcPr>
        <w:p w14:paraId="765E2C21" w14:textId="2EB77E5F" w:rsidR="005F7953" w:rsidRDefault="005F7953" w:rsidP="005F7953">
          <w:pPr>
            <w:pStyle w:val="Zpat"/>
            <w:spacing w:line="192" w:lineRule="atLeast"/>
            <w:contextualSpacing/>
            <w:rPr>
              <w:rFonts w:ascii="Arial" w:hAnsi="Arial" w:cs="Arial"/>
            </w:rPr>
          </w:pP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PAGE   \* MERGEFORMAT</w:instrText>
          </w:r>
          <w:r w:rsidRPr="009411FB">
            <w:rPr>
              <w:rFonts w:ascii="Arial" w:eastAsiaTheme="minorHAnsi" w:hAnsi="Arial" w:cs="Arial"/>
              <w:noProof/>
              <w:sz w:val="16"/>
              <w:szCs w:val="22"/>
              <w:lang w:eastAsia="en-US"/>
            </w:rPr>
            <w:fldChar w:fldCharType="separate"/>
          </w:r>
          <w:r w:rsidR="00AB73A1">
            <w:rPr>
              <w:rFonts w:ascii="Arial" w:eastAsiaTheme="minorHAnsi" w:hAnsi="Arial" w:cs="Arial"/>
              <w:noProof/>
              <w:sz w:val="16"/>
              <w:szCs w:val="22"/>
              <w:lang w:eastAsia="en-US"/>
            </w:rPr>
            <w:t>15</w:t>
          </w:r>
          <w:r w:rsidRPr="009411FB">
            <w:rPr>
              <w:rFonts w:ascii="Arial" w:eastAsiaTheme="minorHAnsi" w:hAnsi="Arial" w:cs="Arial"/>
              <w:noProof/>
              <w:sz w:val="16"/>
              <w:szCs w:val="22"/>
              <w:lang w:eastAsia="en-US"/>
            </w:rPr>
            <w:fldChar w:fldCharType="end"/>
          </w:r>
          <w:r w:rsidRPr="009411FB">
            <w:rPr>
              <w:rFonts w:ascii="Arial" w:eastAsiaTheme="minorHAnsi" w:hAnsi="Arial" w:cs="Arial"/>
              <w:noProof/>
              <w:sz w:val="16"/>
              <w:szCs w:val="22"/>
              <w:lang w:eastAsia="en-US"/>
            </w:rPr>
            <w:t>/</w:t>
          </w: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 xml:space="preserve"> NUMPAGES   \* MERGEFORMAT </w:instrText>
          </w:r>
          <w:r w:rsidRPr="009411FB">
            <w:rPr>
              <w:rFonts w:ascii="Arial" w:eastAsiaTheme="minorHAnsi" w:hAnsi="Arial" w:cs="Arial"/>
              <w:noProof/>
              <w:sz w:val="16"/>
              <w:szCs w:val="22"/>
              <w:lang w:eastAsia="en-US"/>
            </w:rPr>
            <w:fldChar w:fldCharType="separate"/>
          </w:r>
          <w:r w:rsidR="00AB73A1">
            <w:rPr>
              <w:rFonts w:ascii="Arial" w:eastAsiaTheme="minorHAnsi" w:hAnsi="Arial" w:cs="Arial"/>
              <w:noProof/>
              <w:sz w:val="16"/>
              <w:szCs w:val="22"/>
              <w:lang w:eastAsia="en-US"/>
            </w:rPr>
            <w:t>15</w:t>
          </w:r>
          <w:r w:rsidRPr="009411FB">
            <w:rPr>
              <w:rFonts w:ascii="Arial" w:eastAsiaTheme="minorHAnsi" w:hAnsi="Arial" w:cs="Arial"/>
              <w:noProof/>
              <w:sz w:val="16"/>
              <w:szCs w:val="22"/>
              <w:lang w:eastAsia="en-US"/>
            </w:rPr>
            <w:fldChar w:fldCharType="end"/>
          </w:r>
        </w:p>
      </w:tc>
      <w:tc>
        <w:tcPr>
          <w:tcW w:w="8358" w:type="dxa"/>
        </w:tcPr>
        <w:p w14:paraId="15CFD970" w14:textId="77777777" w:rsidR="005F7953" w:rsidRDefault="005F7953" w:rsidP="005F7953">
          <w:pPr>
            <w:pStyle w:val="Zpat"/>
            <w:spacing w:line="192" w:lineRule="atLeast"/>
            <w:contextualSpacing/>
            <w:rPr>
              <w:rFonts w:ascii="Arial" w:hAnsi="Arial" w:cs="Arial"/>
            </w:rPr>
          </w:pPr>
          <w:r w:rsidRPr="00DD58F8">
            <w:rPr>
              <w:noProof/>
            </w:rPr>
            <w:drawing>
              <wp:inline distT="0" distB="0" distL="0" distR="0" wp14:anchorId="5254EA60" wp14:editId="1EB0362D">
                <wp:extent cx="5208396" cy="1156341"/>
                <wp:effectExtent l="0" t="0" r="0" b="5715"/>
                <wp:docPr id="18" name="Obrázek 18"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617" cy="1166159"/>
                        </a:xfrm>
                        <a:prstGeom prst="rect">
                          <a:avLst/>
                        </a:prstGeom>
                        <a:noFill/>
                        <a:ln>
                          <a:noFill/>
                        </a:ln>
                      </pic:spPr>
                    </pic:pic>
                  </a:graphicData>
                </a:graphic>
              </wp:inline>
            </w:drawing>
          </w:r>
        </w:p>
      </w:tc>
    </w:tr>
  </w:tbl>
  <w:p w14:paraId="56AC1D79" w14:textId="1DCB694C" w:rsidR="002B4DA1" w:rsidRPr="00643C7D" w:rsidRDefault="002B4DA1" w:rsidP="00643C7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8418"/>
    </w:tblGrid>
    <w:tr w:rsidR="005F7953" w14:paraId="5F7B72ED" w14:textId="77777777" w:rsidTr="00626D78">
      <w:tc>
        <w:tcPr>
          <w:tcW w:w="704" w:type="dxa"/>
          <w:vAlign w:val="bottom"/>
        </w:tcPr>
        <w:p w14:paraId="3A270473" w14:textId="6ACB5971" w:rsidR="005F7953" w:rsidRDefault="005F7953" w:rsidP="005F7953">
          <w:pPr>
            <w:pStyle w:val="Zpat"/>
            <w:spacing w:line="192" w:lineRule="atLeast"/>
            <w:contextualSpacing/>
            <w:rPr>
              <w:rFonts w:ascii="Arial" w:hAnsi="Arial" w:cs="Arial"/>
            </w:rPr>
          </w:pP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PAGE   \* MERGEFORMAT</w:instrText>
          </w:r>
          <w:r w:rsidRPr="009411FB">
            <w:rPr>
              <w:rFonts w:ascii="Arial" w:eastAsiaTheme="minorHAnsi" w:hAnsi="Arial" w:cs="Arial"/>
              <w:noProof/>
              <w:sz w:val="16"/>
              <w:szCs w:val="22"/>
              <w:lang w:eastAsia="en-US"/>
            </w:rPr>
            <w:fldChar w:fldCharType="separate"/>
          </w:r>
          <w:r w:rsidR="00970AB4">
            <w:rPr>
              <w:rFonts w:ascii="Arial" w:eastAsiaTheme="minorHAnsi" w:hAnsi="Arial" w:cs="Arial"/>
              <w:noProof/>
              <w:sz w:val="16"/>
              <w:szCs w:val="22"/>
              <w:lang w:eastAsia="en-US"/>
            </w:rPr>
            <w:t>1</w:t>
          </w:r>
          <w:r w:rsidRPr="009411FB">
            <w:rPr>
              <w:rFonts w:ascii="Arial" w:eastAsiaTheme="minorHAnsi" w:hAnsi="Arial" w:cs="Arial"/>
              <w:noProof/>
              <w:sz w:val="16"/>
              <w:szCs w:val="22"/>
              <w:lang w:eastAsia="en-US"/>
            </w:rPr>
            <w:fldChar w:fldCharType="end"/>
          </w:r>
          <w:r w:rsidRPr="009411FB">
            <w:rPr>
              <w:rFonts w:ascii="Arial" w:eastAsiaTheme="minorHAnsi" w:hAnsi="Arial" w:cs="Arial"/>
              <w:noProof/>
              <w:sz w:val="16"/>
              <w:szCs w:val="22"/>
              <w:lang w:eastAsia="en-US"/>
            </w:rPr>
            <w:t>/</w:t>
          </w: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 xml:space="preserve"> NUMPAGES   \* MERGEFORMAT </w:instrText>
          </w:r>
          <w:r w:rsidRPr="009411FB">
            <w:rPr>
              <w:rFonts w:ascii="Arial" w:eastAsiaTheme="minorHAnsi" w:hAnsi="Arial" w:cs="Arial"/>
              <w:noProof/>
              <w:sz w:val="16"/>
              <w:szCs w:val="22"/>
              <w:lang w:eastAsia="en-US"/>
            </w:rPr>
            <w:fldChar w:fldCharType="separate"/>
          </w:r>
          <w:r w:rsidR="00970AB4">
            <w:rPr>
              <w:rFonts w:ascii="Arial" w:eastAsiaTheme="minorHAnsi" w:hAnsi="Arial" w:cs="Arial"/>
              <w:noProof/>
              <w:sz w:val="16"/>
              <w:szCs w:val="22"/>
              <w:lang w:eastAsia="en-US"/>
            </w:rPr>
            <w:t>15</w:t>
          </w:r>
          <w:r w:rsidRPr="009411FB">
            <w:rPr>
              <w:rFonts w:ascii="Arial" w:eastAsiaTheme="minorHAnsi" w:hAnsi="Arial" w:cs="Arial"/>
              <w:noProof/>
              <w:sz w:val="16"/>
              <w:szCs w:val="22"/>
              <w:lang w:eastAsia="en-US"/>
            </w:rPr>
            <w:fldChar w:fldCharType="end"/>
          </w:r>
        </w:p>
      </w:tc>
      <w:tc>
        <w:tcPr>
          <w:tcW w:w="8358" w:type="dxa"/>
        </w:tcPr>
        <w:p w14:paraId="05E28E58" w14:textId="77777777" w:rsidR="005F7953" w:rsidRDefault="005F7953" w:rsidP="005F7953">
          <w:pPr>
            <w:pStyle w:val="Zpat"/>
            <w:spacing w:line="192" w:lineRule="atLeast"/>
            <w:contextualSpacing/>
            <w:rPr>
              <w:rFonts w:ascii="Arial" w:hAnsi="Arial" w:cs="Arial"/>
            </w:rPr>
          </w:pPr>
          <w:r w:rsidRPr="00DD58F8">
            <w:rPr>
              <w:noProof/>
            </w:rPr>
            <w:drawing>
              <wp:inline distT="0" distB="0" distL="0" distR="0" wp14:anchorId="1DF4C757" wp14:editId="529014E5">
                <wp:extent cx="5208396" cy="1156341"/>
                <wp:effectExtent l="0" t="0" r="0" b="5715"/>
                <wp:docPr id="128" name="Obrázek 128"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617" cy="1166159"/>
                        </a:xfrm>
                        <a:prstGeom prst="rect">
                          <a:avLst/>
                        </a:prstGeom>
                        <a:noFill/>
                        <a:ln>
                          <a:noFill/>
                        </a:ln>
                      </pic:spPr>
                    </pic:pic>
                  </a:graphicData>
                </a:graphic>
              </wp:inline>
            </w:drawing>
          </w:r>
        </w:p>
      </w:tc>
    </w:tr>
  </w:tbl>
  <w:p w14:paraId="6FF9BB75" w14:textId="3EC6B53D" w:rsidR="002B4DA1" w:rsidRPr="009411FB" w:rsidRDefault="002B4DA1" w:rsidP="009411FB">
    <w:pPr>
      <w:pStyle w:val="Zpat"/>
      <w:spacing w:line="192" w:lineRule="atLeast"/>
      <w:contextualSpacing/>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AC9AB" w14:textId="77777777" w:rsidR="00294254" w:rsidRDefault="00294254">
      <w:r>
        <w:separator/>
      </w:r>
    </w:p>
  </w:footnote>
  <w:footnote w:type="continuationSeparator" w:id="0">
    <w:p w14:paraId="04876FED" w14:textId="77777777" w:rsidR="00294254" w:rsidRDefault="002942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362D" w14:textId="2EC0682A" w:rsidR="002B4DA1" w:rsidRPr="002626FD" w:rsidRDefault="002B4DA1" w:rsidP="00EA51D1">
    <w:pPr>
      <w:pStyle w:val="Zhlav"/>
      <w:jc w:val="right"/>
      <w:rPr>
        <w:rFonts w:asciiTheme="minorHAnsi" w:hAnsiTheme="minorHAnsi"/>
        <w:sz w:val="20"/>
        <w:szCs w:val="20"/>
      </w:rPr>
    </w:pPr>
  </w:p>
  <w:p w14:paraId="2AC00EFC" w14:textId="77777777" w:rsidR="002B4DA1" w:rsidRDefault="002B4DA1" w:rsidP="009411FB">
    <w:pPr>
      <w:tabs>
        <w:tab w:val="center" w:pos="4536"/>
        <w:tab w:val="right" w:pos="9072"/>
      </w:tabs>
      <w:spacing w:line="264" w:lineRule="atLeast"/>
      <w:jc w:val="right"/>
      <w:rPr>
        <w:rFonts w:ascii="Arial" w:eastAsia="Arial" w:hAnsi="Arial"/>
        <w:b/>
        <w:color w:val="0072CE"/>
        <w:sz w:val="22"/>
        <w:szCs w:val="22"/>
        <w:lang w:eastAsia="en-US"/>
      </w:rPr>
    </w:pPr>
  </w:p>
  <w:p w14:paraId="57A96F52" w14:textId="77777777" w:rsidR="002B4DA1" w:rsidRDefault="002B4DA1" w:rsidP="009411FB">
    <w:pPr>
      <w:tabs>
        <w:tab w:val="center" w:pos="4536"/>
        <w:tab w:val="right" w:pos="9072"/>
      </w:tabs>
      <w:spacing w:line="264" w:lineRule="atLeast"/>
      <w:jc w:val="right"/>
      <w:rPr>
        <w:rFonts w:ascii="Arial" w:eastAsia="Arial" w:hAnsi="Arial"/>
        <w:b/>
        <w:color w:val="0072CE"/>
        <w:sz w:val="22"/>
        <w:szCs w:val="22"/>
        <w:lang w:eastAsia="en-US"/>
      </w:rPr>
    </w:pPr>
  </w:p>
  <w:p w14:paraId="663EE304" w14:textId="0FBCC39F" w:rsidR="002B4DA1" w:rsidRPr="009411FB" w:rsidRDefault="002B4DA1" w:rsidP="009411FB">
    <w:pPr>
      <w:tabs>
        <w:tab w:val="center" w:pos="4536"/>
        <w:tab w:val="right" w:pos="9072"/>
      </w:tabs>
      <w:spacing w:line="264" w:lineRule="atLeast"/>
      <w:jc w:val="right"/>
      <w:rPr>
        <w:rFonts w:ascii="Arial" w:eastAsia="Arial" w:hAnsi="Arial"/>
        <w:b/>
        <w:sz w:val="22"/>
        <w:szCs w:val="22"/>
        <w:lang w:eastAsia="en-US"/>
      </w:rPr>
    </w:pPr>
    <w:r w:rsidRPr="009411FB">
      <w:rPr>
        <w:rFonts w:ascii="Arial" w:eastAsia="Arial" w:hAnsi="Arial"/>
        <w:b/>
        <w:noProof/>
        <w:color w:val="0072CE"/>
        <w:sz w:val="22"/>
        <w:szCs w:val="22"/>
      </w:rPr>
      <w:drawing>
        <wp:anchor distT="0" distB="0" distL="114300" distR="114300" simplePos="0" relativeHeight="251679744" behindDoc="0" locked="0" layoutInCell="1" allowOverlap="1" wp14:anchorId="159806D8" wp14:editId="2483F065">
          <wp:simplePos x="0" y="0"/>
          <wp:positionH relativeFrom="margin">
            <wp:align>left</wp:align>
          </wp:positionH>
          <wp:positionV relativeFrom="page">
            <wp:posOffset>610870</wp:posOffset>
          </wp:positionV>
          <wp:extent cx="619125" cy="565150"/>
          <wp:effectExtent l="0" t="0" r="9525" b="6350"/>
          <wp:wrapNone/>
          <wp:docPr id="39"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125" cy="565150"/>
                  </a:xfrm>
                  <a:prstGeom prst="rect">
                    <a:avLst/>
                  </a:prstGeom>
                </pic:spPr>
              </pic:pic>
            </a:graphicData>
          </a:graphic>
          <wp14:sizeRelH relativeFrom="margin">
            <wp14:pctWidth>0</wp14:pctWidth>
          </wp14:sizeRelH>
          <wp14:sizeRelV relativeFrom="margin">
            <wp14:pctHeight>0</wp14:pctHeight>
          </wp14:sizeRelV>
        </wp:anchor>
      </w:drawing>
    </w:r>
    <w:r w:rsidRPr="009411FB">
      <w:rPr>
        <w:rFonts w:ascii="Arial" w:eastAsia="Arial" w:hAnsi="Arial"/>
        <w:b/>
        <w:noProof/>
        <w:color w:val="0072CE"/>
        <w:sz w:val="22"/>
        <w:szCs w:val="22"/>
      </w:rPr>
      <mc:AlternateContent>
        <mc:Choice Requires="wps">
          <w:drawing>
            <wp:anchor distT="0" distB="0" distL="114300" distR="114300" simplePos="0" relativeHeight="251681792" behindDoc="0" locked="0" layoutInCell="1" allowOverlap="1" wp14:anchorId="55D5791A" wp14:editId="7993C451">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375A59" id="Paginace X 2,5 cm" o:spid="_x0000_s1026" style="position:absolute;z-index:25168179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QgygEAAH4DAAAOAAAAZHJzL2Uyb0RvYy54bWysU02PEzEMvSPxH6KcoTMt2moZdbqHrcoF&#10;QSVA4urmYyZSvhSHTvvvcTJtWeCGuGRsx37xe/Zsns7OspNKaILv+XLRcqa8CNL4oeffvu7fPnKG&#10;GbwEG7zq+UUhf9q+frWZYqdWYQxWqsQIxGM3xZ6POceuaVCMygEuQlSeLnVIDjK5aWhkgonQnW1W&#10;bbtuppBkTEEoRIru5ku+rfhaK5E/a40qM9tz6i3XM9XzWM5mu4FuSBBHI65twD904cB4evQOtYMM&#10;7Ecyf0E5I1LAoPNCBNcErY1QlQOxWbZ/sPkyQlSVC4mD8S4T/j9Y8el0SMzInq9IHg+OZnSAwXgQ&#10;in1nqzcPTDjORiOlKgMugk0RO6p79od09TAeUmF/1smVL/Fi5yry5S6yOmcm5qCg6LJdv6cB1gk0&#10;vypjwvxBBceK0XNrfBEAOjh9xEyvUeotpYR92Btr6xCtZ1PP1+8eiIcAWiVtIZPpIpFDP3AGdiAK&#10;IqeKiMEaWaoLDqbh+GwTOwHtyX5Pfd0a+y2tPL0DHOe8ejVvkDOZ1tga1/PHUnyrtr6gq7qIVwJF&#10;vVmvYh2DvFQZm+LRkCvF60KWLXrpk/3yt9n+BAAA//8DAFBLAwQUAAYACAAAACEAizBO79oAAAAJ&#10;AQAADwAAAGRycy9kb3ducmV2LnhtbEyPQU/CQBCF7yb+h82QeJMtSMimdkuIkZMn0cB16A5tpTvb&#10;dBeo/97Bi97m5b28+V6xGn2nLjTENrCF2TQDRVwF13Jt4fNj82hAxYTssAtMFr4pwqq8vyswd+HK&#10;73TZplpJCcccLTQp9bnWsWrIY5yGnli8Yxg8JpFDrd2AVyn3nZ5n2VJ7bFk+NNjTS0PVaXv2FrDH&#10;MNfH/WZHu6+3zIRsvTCv1j5MxvUzqERj+gvDDV/QoRSmQzizi6oTvZgJerIgi272rzzIsTRPBnRZ&#10;6P8Lyh8AAAD//wMAUEsBAi0AFAAGAAgAAAAhALaDOJL+AAAA4QEAABMAAAAAAAAAAAAAAAAAAAAA&#10;AFtDb250ZW50X1R5cGVzXS54bWxQSwECLQAUAAYACAAAACEAOP0h/9YAAACUAQAACwAAAAAAAAAA&#10;AAAAAAAvAQAAX3JlbHMvLnJlbHNQSwECLQAUAAYACAAAACEAOGq0IMoBAAB+AwAADgAAAAAAAAAA&#10;AAAAAAAuAgAAZHJzL2Uyb0RvYy54bWxQSwECLQAUAAYACAAAACEAizBO79oAAAAJAQAADwAAAAAA&#10;AAAAAAAAAAAkBAAAZHJzL2Rvd25yZXYueG1sUEsFBgAAAAAEAAQA8wAAACs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4864" behindDoc="0" locked="0" layoutInCell="1" allowOverlap="1" wp14:anchorId="34DF4A84" wp14:editId="753A83CA">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3099AA" id="Druhý řádek textu účaří 6,86 cm" o:spid="_x0000_s1026" style="position:absolute;z-index:25168486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wz6gEAAJI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QbObMLBoaEbLsO2PP+Hu6/GbkJ8hyX3awvHHry9Ioe8wfTGbAjcMeiWEzFPPKg4+1gR2a9fh7EW/&#10;DlmSfRtM/ieysC/KHy7KEzRwCr6+no7px4Df56o/D32I6Y10BrLRMK1sFgVr3L2NiYrR1fsrOWzd&#10;SmldBqstDA2bvrrOyEjr1WpMZBpPhKPtGKDuiAFPoSBGp5XIrzNODN3mVgfYIe3OalX6O1X761ou&#10;vcTYn+6V1GmrjEq02lqZhs3y47Js1Ku2GV2W5TwTyOKd5MrWxolDUbHKHg2+UDwvad6shz7ZDz+l&#10;xW8AAAD//wMAUEsDBBQABgAIAAAAIQBljc0Y2wAAAAkBAAAPAAAAZHJzL2Rvd25yZXYueG1sTI9B&#10;T8MwDIXvSPyHyEjcWLIxTV1pOk2InTgx0Lh6jdcWGrtqsq38ezJpEtxsv6fn7xWr0XfqRENohS1M&#10;JwYUcSWu5drCx/vmIQMVIrLDTpgs/FCAVXl7U2Du5MxvdNrGWqUQDjlaaGLsc61D1ZDHMJGeOGkH&#10;GTzGtA61dgOeU7jv9MyYhfbYcvrQYE/PDVXf26O3gD3KTB8+Nzvafb2aTMx6nr1Ye383rp9ARRrj&#10;nxku+AkdysS0lyO7oDoLqUi08Jgt03CRp0uzALW/nnRZ6P8Nyl8AAAD//wMAUEsBAi0AFAAGAAgA&#10;AAAhALaDOJL+AAAA4QEAABMAAAAAAAAAAAAAAAAAAAAAAFtDb250ZW50X1R5cGVzXS54bWxQSwEC&#10;LQAUAAYACAAAACEAOP0h/9YAAACUAQAACwAAAAAAAAAAAAAAAAAvAQAAX3JlbHMvLnJlbHNQSwEC&#10;LQAUAAYACAAAACEAkgicM+oBAACSAwAADgAAAAAAAAAAAAAAAAAuAgAAZHJzL2Uyb0RvYy54bWxQ&#10;SwECLQAUAAYACAAAACEAZY3NGNsAAAAJAQAADwAAAAAAAAAAAAAAAABEBAAAZHJzL2Rvd25yZXYu&#10;eG1sUEsFBgAAAAAEAAQA8wAAAEw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5888" behindDoc="0" locked="0" layoutInCell="1" allowOverlap="1" wp14:anchorId="60DED46B" wp14:editId="5F87E669">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F613AB" id="První řádek textu účaří 6,3 cm" o:spid="_x0000_s1026" style="position:absolute;z-index:25168588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H6AEAAJEDAAAOAAAAZHJzL2Uyb0RvYy54bWysU0uOEzEQ3SNxh5LXkE5mNGHUSmcWE4UN&#10;gkjAASq2u9vCP9medHIIDsCSA8wF2AbuRdmdCcPMDpGFUx/7Vb1X1YubvdGwkyEqZxs2m0wZSMud&#10;ULZr2OdP69fXDGJCK1A7Kxt2kJHdLF++WAy+lheud1rIAARiYz34hvUp+bqqIu+lwThxXlpKti4Y&#10;TOSGrhIBB0I3urqYTufV4ILwwXEZI0VXY5ItC37bSp4+tG2UCXTDqLdUzlDObT6r5QLrLqDvFT+1&#10;gf/QhUFlqegZaoUJ4S6oZ1BG8eCia9OEO1O5tlVcFg7EZjZ9wuZjj14WLiRO9GeZ4v+D5e93mwBK&#10;0OxmDCwamtEm7OzxHn59O34X8gskuU93cPzx8ytS6B7mry6BGwa9EkLmoWcRBx9rwrq1m3Dyot+E&#10;rMi+DSb/E1fYF+EPZ+EJGTgF31zNp/RjwB9y1Z+HPsT0VjoD2WiYVjZrgjXu3sVExejqw5Uctm6t&#10;tC5z1RaGhs0vrzIy0na1GhOZxhPfaDsGqDtiwFMoiNFpJfLrjBNDt73VAXZIq7Nel/7Gan9dy6VX&#10;GPvxXkmNS2VUos3WyjTsOj8uu0a9apvRZdnNE4Es3ihXtrZOHIqKVfZo7oXiaUfzYj32yX78JS1/&#10;AwAA//8DAFBLAwQUAAYACAAAACEAfosafdsAAAAJAQAADwAAAGRycy9kb3ducmV2LnhtbEyPwW7C&#10;MBBE75X6D9Yi9VZsUkpDGgehCk49lVZwXeIlSYnXUWwg/fsaqRI9zs5q5k2+GGwrztT7xrGGyViB&#10;IC6dabjS8PW5fkxB+IBssHVMGn7Iw6K4v8sxM+7CH3TehErEEPYZaqhD6DIpfVmTRT92HXH0Dq63&#10;GKLsK2l6vMRw28pEqZm02HBsqLGjt5rK4+ZkNWCHLpGH3XpL2+93lTq1nKYrrR9Gw/IVRKAh3J7h&#10;ih/RoYhMe3di40WrIQ4JGp6eXxIQV3syVzMQ+7+TLHL5f0HxCwAA//8DAFBLAQItABQABgAIAAAA&#10;IQC2gziS/gAAAOEBAAATAAAAAAAAAAAAAAAAAAAAAABbQ29udGVudF9UeXBlc10ueG1sUEsBAi0A&#10;FAAGAAgAAAAhADj9If/WAAAAlAEAAAsAAAAAAAAAAAAAAAAALwEAAF9yZWxzLy5yZWxzUEsBAi0A&#10;FAAGAAgAAAAhAEP5BMfoAQAAkQMAAA4AAAAAAAAAAAAAAAAALgIAAGRycy9lMm9Eb2MueG1sUEsB&#10;Ai0AFAAGAAgAAAAhAH6LGn3bAAAACQEAAA8AAAAAAAAAAAAAAAAAQgQAAGRycy9kb3ducmV2Lnht&#10;bFBLBQYAAAAABAAEAPMAAABK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0768" behindDoc="0" locked="0" layoutInCell="1" allowOverlap="1" wp14:anchorId="7B9F264E" wp14:editId="238D6836">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79BE14" id="Zápatí posl. ř. účaří 27,2 cm" o:spid="_x0000_s1026" style="position:absolute;z-index:25168076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PG6QEAAJADAAAOAAAAZHJzL2Uyb0RvYy54bWysU82O0zAQviPxDpbPkGSLtruKmu5hq3JB&#10;UAm4cJs6TmLJf/KYpn0IHmCPPAAvwLXsezF2umV3uSF6cOfH/ma+byaLm73RbCcDKmcbflFUnEkr&#10;XKts3/DPn9avrznDCLYF7axs+EEiv1m+fLEYfS1nbnC6lYERiMV69A0fYvR1WaIYpAEsnJeWkp0L&#10;BiK5oS/bACOhG13Oqmpeji60PjghESm6mpJ8mfG7Tor4oetQRqYbTr3FfIZ8btNZLhdQ9wH8oMSp&#10;DfiHLgwoS0XPUCuIwL4G9ReUUSI4dF0shDOl6zolZOZAbC6qZ2w+DuBl5kLioD/LhP8PVrzfbQJT&#10;Lc2O5LFgaEZfjt89xOMP5h3qgt3fFez489c3uL+j2Ozq1YwJw9mg2lammScNR481Qd3aTTh56Dch&#10;CbLvgkn/RJXts+6Hs+5yH5mg4NXlvKIfZ+IhV/556APGt9IZloyGa2WTJFDD7h1GKkZXH66ksHVr&#10;pXUeq7ZsbPj8zWVCBlquTkMk03iii7bnDHRPDEQMGRGdVm16nXAw9NtbHdgOaHPW69zfVO3JtVR6&#10;BThM93Jq2imjIi22Vqbh1+lxXjXqVduELvNqnggk8Sa5krV17SGrWCaPxp4pnlY07dVjn+zHH9Ly&#10;NwAAAP//AwBQSwMEFAAGAAgAAAAhAPk8UAvbAAAACwEAAA8AAABkcnMvZG93bnJldi54bWxMj8FO&#10;wzAQRO9I/IO1SNyo3ahUIcSpKkRPnCioXLfxNgnEu1HstuHvcQ8Ijjszmn1TribfqxONoRO2MJ8Z&#10;UMS1uI4bC+9vm7scVIjIDnthsvBNAVbV9VWJhZMzv9JpGxuVSjgUaKGNcSi0DnVLHsNMBuLkHWT0&#10;GNM5NtqNeE7lvteZMUvtseP0ocWBnlqqv7ZHbwEHlEwfPjY72n2+mFzMepE/W3t7M60fQUWa4l8Y&#10;LvgJHarEtJcju6B6C2lITOr9IstAXfz5g1mC2v9quir1/w3VDwAAAP//AwBQSwECLQAUAAYACAAA&#10;ACEAtoM4kv4AAADhAQAAEwAAAAAAAAAAAAAAAAAAAAAAW0NvbnRlbnRfVHlwZXNdLnhtbFBLAQIt&#10;ABQABgAIAAAAIQA4/SH/1gAAAJQBAAALAAAAAAAAAAAAAAAAAC8BAABfcmVscy8ucmVsc1BLAQIt&#10;ABQABgAIAAAAIQAjK6PG6QEAAJADAAAOAAAAAAAAAAAAAAAAAC4CAABkcnMvZTJvRG9jLnhtbFBL&#10;AQItABQABgAIAAAAIQD5PFAL2wAAAAsBAAAPAAAAAAAAAAAAAAAAAEMEAABkcnMvZG93bnJldi54&#10;bWxQSwUGAAAAAAQABADzAAAAS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2816" behindDoc="0" locked="0" layoutInCell="1" allowOverlap="1" wp14:anchorId="02E3AC6C" wp14:editId="735A65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FE1A76" id="Zápatí 3. sl. 15,3 cm" o:spid="_x0000_s1026" style="position:absolute;z-index:2516828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242AEAAIMDAAAOAAAAZHJzL2Uyb0RvYy54bWysU0uO2zAM3RfoHQStW9uZYIIZI84sJkg3&#10;RRug7aY7RpZsAfpBVOPkOD1ATzEXK6V8Om13g9nIJEU+8T3Sy4eDNWwvI2rvOj6rGs6kE77Xbuj4&#10;t6+b93ecYQLXg/FOdvwokT+s3r5ZTqGVN370ppeREYjDdgodH1MKbV2jGKUFrHyQji6VjxYSuXGo&#10;+wgToVtT3zTNop587EP0QiJSdH265KuCr5QU6bNSKBMzHafeUjljOXf5rFdLaIcIYdTi3Aa8oAsL&#10;2tGjV6g1JGA/ov4PymoRPXqVKuFt7ZXSQhYOxGbW/MPmywhBFi4kDoarTPh6sOLTfhuZ7jt+z5kD&#10;SyP6/vQzQHr6xeYVQ1Ox2e27OROWs1H3vcxTzqpNAVsqfnTbePYwbGOW4KCizV8ixw5F6eNVaXlI&#10;TJyCgqKzZnFPUyxjqP9Uhojpg/SWZaPjRrusArSw/4iJXqPUS0oOO7/RxpRJGsemji/mtzRrAbRP&#10;ykAi0wZiiG7gDMxAFESKBRG90X2uzjgYh92jiWwPtCybDfV1aeyvtPz0GnA85ZWr0xpZnWiXjbYd&#10;v8vFl2rjMros23gmkNU76ZWtne+PRcY6ezTpQvG8lXmVnvtkP/93Vr8B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DHjp242AEA&#10;AIM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3840" behindDoc="0" locked="0" layoutInCell="1" allowOverlap="1" wp14:anchorId="6DFB91C3" wp14:editId="6713D69B">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3F38204" id="Zápatí 2. sl. 9,9 cm" o:spid="_x0000_s1026" style="position:absolute;z-index:25168384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r01gEAAIIDAAAOAAAAZHJzL2Uyb0RvYy54bWysU82O0zAQviPxDpbP0KRFVDRquoetygVB&#10;JdgLt6ntJJb8J49p2sfhAXiKfTHGTlsW9rbi4syMZz7P981kfXeyhh1VRO1dy+ezmjPlhJfa9S1/&#10;+LZ7+4EzTOAkGO9Uy88K+d3m9av1GBq18IM3UkVGIA6bMbR8SCk0VYViUBZw5oNydNn5aCGRG/tK&#10;RhgJ3ZpqUdfLavRRhuiFQqTodrrkm4LfdUqkL12HKjHTcuotlTOW85DParOGpo8QBi0ubcALurCg&#10;HT16g9pCAvYj6mdQVovo0XdpJrytfNdpoQoHYjOv/2HzdYCgChcSB8NNJvx/sOLzcR+Zli2nQTmw&#10;NKLvjz8DpMdfbDFjaGZs9WbFhOVs0FKqPOQs2hiwodp7t48XD8M+ZgVOXbT5S9zYqQh9vgmtTomJ&#10;KSgoOq+XKxpimUL1pzJETB+VtywbLTfaZRGggeMnTPQapV5Tctj5nTamDNI4NrZ8+e49jVoArVNn&#10;IJFpAxFE13MGpicKIsWCiN5omaszDsb+cG8iOwLtym5HfV0b+ystP70FHKa8cjVtkdWJVtloS1rm&#10;4mu1cRldlWW8EMjqTXpl6+DluchYZY8GXSheljJv0lOf7Ke/zuY3AAAA//8DAFBLAwQUAAYACAAA&#10;ACEAycSR/doAAAAJAQAADwAAAGRycy9kb3ducmV2LnhtbEyPwU7DMBBE70j8g7VI3KjTFiIrxKkq&#10;RE+cKKhct/E2CcTrKHbb8Pcs4kCPoxnNvClXk+/VicbYBbYwn2WgiOvgOm4svL9t7gyomJAd9oHJ&#10;wjdFWFXXVyUWLpz5lU7b1Cgp4VighTalodA61i15jLMwEIt3CKPHJHJstBvxLOW+14ssy7XHjmWh&#10;xYGeWqq/tkdvAQcMC3342Oxo9/mSmZCt782ztbc30/oRVKIp/YfhF1/QoRKmfTiyi6q38JDPlxK1&#10;II/E/pN7yeVmaUBXpb58UP0AAAD//wMAUEsBAi0AFAAGAAgAAAAhALaDOJL+AAAA4QEAABMAAAAA&#10;AAAAAAAAAAAAAAAAAFtDb250ZW50X1R5cGVzXS54bWxQSwECLQAUAAYACAAAACEAOP0h/9YAAACU&#10;AQAACwAAAAAAAAAAAAAAAAAvAQAAX3JlbHMvLnJlbHNQSwECLQAUAAYACAAAACEAeLRK9NYBAACC&#10;AwAADgAAAAAAAAAAAAAAAAAuAgAAZHJzL2Uyb0RvYy54bWxQSwECLQAUAAYACAAAACEAycSR/doA&#10;AAAJAQAADwAAAAAAAAAAAAAAAAAwBAAAZHJzL2Rvd25yZXYueG1sUEsFBgAAAAAEAAQA8wAAADcF&#10;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6912" behindDoc="0" locked="0" layoutInCell="1" allowOverlap="1" wp14:anchorId="7F1CE061" wp14:editId="11D8F4E8">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32F117" id="Záhlaví www účaří 3,25 cm" o:spid="_x0000_s1026" style="position:absolute;z-index:2516869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Ge5AEAAIo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t3RBiQWDI/p0+tZrGE7fyTiO5PTj5xf49RW96xfzBWGGkl5xLvK0s3qjjw2C3NldOHvR70KW4iCD&#10;yf9IkhyK4seL4uKQCMPLV4tljT9K2H2s+vPQh5heC2dINlqqlc1iQAPDm5iwGKbep+Rr67ZK6zJQ&#10;bcnY0uX1IiMDrpXUkNA0HolG21ECukMGLIWCGJ1WPL/OODF0+zsdyAC4M9tt6W+q9igtl95A7Ke8&#10;Epq2yaiEK62VaelNflyWDHvVNqOLspRnAlm8Sa5s7R0/FhWr7OHAC8XzcuaNeuij/fATWv8GAAD/&#10;/wMAUEsDBBQABgAIAAAAIQBClyvT2gAAAAkBAAAPAAAAZHJzL2Rvd25yZXYueG1sTI9BT8JAEIXv&#10;Jv6HzZh4k12QkFq6JcTIyZNo8Dp0h7bYnWm6C9R/75KY6HHee3nzvWI1+k6daQitsIXpxIAirsS1&#10;XFv4eN88ZKBCRHbYCZOFbwqwKm9vCsydXPiNzttYq1TCIUcLTYx9rnWoGvIYJtITJ+8gg8eYzqHW&#10;bsBLKvednhmz0B5bTh8a7Om5oepre/IWsEeZ6cPnZke746vJxKzn2Yu193fjegkq0hj/wnDFT+hQ&#10;Jqa9nNgF1VlIQ2JSs/kjqKs9fTILUPtfSZeF/r+g/AEAAP//AwBQSwECLQAUAAYACAAAACEAtoM4&#10;kv4AAADhAQAAEwAAAAAAAAAAAAAAAAAAAAAAW0NvbnRlbnRfVHlwZXNdLnhtbFBLAQItABQABgAI&#10;AAAAIQA4/SH/1gAAAJQBAAALAAAAAAAAAAAAAAAAAC8BAABfcmVscy8ucmVsc1BLAQItABQABgAI&#10;AAAAIQDQpWGe5AEAAIoDAAAOAAAAAAAAAAAAAAAAAC4CAABkcnMvZTJvRG9jLnhtbFBLAQItABQA&#10;BgAIAAAAIQBClyvT2gAAAAkBAAAPAAAAAAAAAAAAAAAAAD4EAABkcnMvZG93bnJldi54bWxQSwUG&#10;AAAAAAQABADzAAAAR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7936" behindDoc="0" locked="0" layoutInCell="1" allowOverlap="1" wp14:anchorId="4B3831EF" wp14:editId="45E08CDE">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D930EB" id="P okraj 2,5 cm (18,5 cm)" o:spid="_x0000_s1026" style="position:absolute;z-index:25168793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r20QEAAIQDAAAOAAAAZHJzL2Uyb0RvYy54bWysU02P0zAQvSPxHyyfQGKbtLBViZruYaty&#10;QVAJ+AFT20kM/pLHNO2/Z+y0ZWFviIszM555nvdmsn44WcOOKqL2ruXzWc2ZcsJL7fqWf/u6u1tx&#10;hgmcBOOdavlZIX/YvHyxHkOjFn7wRqrICMRhM4aWDymFpqpQDMoCznxQji47Hy0kcmNfyQgjoVtT&#10;Lep6WY0+yhC9UIgU3U6XfFPwu06J9LnrUCVmWk69pXLGch7yWW3W0PQRwqDFpQ34hy4saEeP3qC2&#10;kID9jPoZlNUievRdmglvK991WqjCgdjM67/YfBkgqMKFxMFwkwn/H6z4dNxHpmXL33HmwNKI9sz/&#10;iPCdLd7cM2HZq/mqGK85G7SUKo85yzYGbKj60e3jxcOwj1mDUxdt/hI7dipSn29Sq1NiYgoKis7r&#10;5XsaY5lD9bsyREwflLcsGy032mUZoIHjR0z0GqVeU3LY+Z02pozSODa2fPn2noYtgBaqM5DItIEo&#10;ous5A9MTBZFiQURvtMzVGQdjf3g0kR2BtmW3o76ujf2Rlp/eAg5TXrma9sjqRMtstG35Khdfq43L&#10;6Kqs44VAVm/SK1sHL89Fxip7NOpC8bKWeZee+mQ//Xk2vwA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DfqQr20QEAAIQ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8960" behindDoc="0" locked="0" layoutInCell="1" allowOverlap="1" wp14:anchorId="528901D4" wp14:editId="6D181268">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C12FA8" id="L okraj 4,5 cm" o:spid="_x0000_s1026" style="position:absolute;z-index:2516889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8cyQEAAHoDAAAOAAAAZHJzL2Uyb0RvYy54bWysU9uOEzEMfUfiH6I8Q2e6y1a7o073Yavy&#10;soJKwAe4ucwEclMcOu3f46QXFnhD+5KxHfvE59izfDw4y/YqoQm+5/NZy5nyIkjjh55/+7p5f88Z&#10;ZvASbPCq50eF/HH19s1yip26CWOwUiVGIB67KfZ8zDl2TYNiVA5wFqLydKlDcpDJTUMjE0yE7mxz&#10;07aLZgpJxhSEQqTo+nTJVxVfayXyZ61RZWZ7Tr3leqZ67srZrJbQDQniaMS5DfiPLhwYT49eodaQ&#10;gf1M5h8oZ0QKGHSeieCaoLURqnIgNvP2LzZfRoiqciFxMF5lwteDFZ/228SM7PktZx4cjeiZhR8J&#10;vrMP7+6YcJyNRkpVhlvEmiJ2VPPkt+nsYdymwvygkytf4sQOVeDjVWB1yEycgoKi83bxQMOr6je/&#10;K2PC/FEFx4rRc2t8IQ8d7J8x02uUekkpYR82xto6QOvZ1PPF7R2NWACtkbaQyXSRiKEfOAM7EAWR&#10;U0XEYI0s1QUH07B7sontgXZks6G+Lo39kVaeXgOOp7x6ddoeZzKtsDWu5/el+FJtfUFXdQnPBIp6&#10;J72KtQvyWGVsikcDrhTPy1g26KVP9stfZvULAAD//wMAUEsDBBQABgAIAAAAIQB1sw9I2gAAAAkB&#10;AAAPAAAAZHJzL2Rvd25yZXYueG1sTI/BTsMwEETvSPyDtUjcqE2glRXiVBWiJ060qFy3yTYJxOso&#10;dtvw9yziUI6jGc28KZaT79WJxtgFdnA/M6CIq1B33Dh4367vLKiYkGvsA5ODb4qwLK+vCszrcOY3&#10;Om1So6SEY44O2pSGXOtYteQxzsJALN4hjB6TyLHR9YhnKfe9zoxZaI8dy0KLAz23VH1tjt4BDhgy&#10;ffhY72j3+WpsMKtH++Lc7c20egKVaEqXMPziCzqUwrQPR66j6h1k83kmUQfySOw/uZfcwj5Y0GWh&#10;/z8ofwAAAP//AwBQSwECLQAUAAYACAAAACEAtoM4kv4AAADhAQAAEwAAAAAAAAAAAAAAAAAAAAAA&#10;W0NvbnRlbnRfVHlwZXNdLnhtbFBLAQItABQABgAIAAAAIQA4/SH/1gAAAJQBAAALAAAAAAAAAAAA&#10;AAAAAC8BAABfcmVscy8ucmVsc1BLAQItABQABgAIAAAAIQDxlA8cyQEAAHoDAAAOAAAAAAAAAAAA&#10;AAAAAC4CAABkcnMvZTJvRG9jLnhtbFBLAQItABQABgAIAAAAIQB1sw9I2gAAAAkBAAAPAAAAAAAA&#10;AAAAAAAAACMEAABkcnMvZG93bnJldi54bWxQSwUGAAAAAAQABADzAAAAKgUAAAAA&#10;" strokecolor="red" strokeweight=".5pt">
              <v:stroke joinstyle="miter"/>
              <w10:wrap anchorx="page" anchory="page"/>
            </v:line>
          </w:pict>
        </mc:Fallback>
      </mc:AlternateContent>
    </w:r>
    <w:hyperlink r:id="rId2" w:history="1">
      <w:r w:rsidRPr="009411FB">
        <w:rPr>
          <w:rFonts w:ascii="Arial" w:eastAsia="Arial" w:hAnsi="Arial"/>
          <w:b/>
          <w:color w:val="0072CE"/>
          <w:sz w:val="22"/>
          <w:szCs w:val="22"/>
          <w:lang w:eastAsia="en-US"/>
        </w:rPr>
        <w:t>www.fzu.cz</w:t>
      </w:r>
    </w:hyperlink>
  </w:p>
  <w:p w14:paraId="00D14E9E" w14:textId="0E96E6FD" w:rsidR="002B4DA1" w:rsidRPr="002626FD" w:rsidRDefault="002B4DA1" w:rsidP="00EA51D1">
    <w:pPr>
      <w:pStyle w:val="Zhlav"/>
      <w:rPr>
        <w:rFonts w:asciiTheme="minorHAnsi" w:hAnsiTheme="minorHAnsi"/>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37C5" w14:textId="77777777" w:rsidR="002B4DA1" w:rsidRDefault="002B4DA1" w:rsidP="003063AB">
    <w:pPr>
      <w:tabs>
        <w:tab w:val="center" w:pos="4536"/>
        <w:tab w:val="right" w:pos="9072"/>
      </w:tabs>
      <w:spacing w:line="264" w:lineRule="atLeast"/>
      <w:jc w:val="right"/>
      <w:rPr>
        <w:rFonts w:ascii="Arial" w:eastAsia="Arial" w:hAnsi="Arial"/>
        <w:b/>
        <w:color w:val="0072CE"/>
        <w:sz w:val="22"/>
        <w:szCs w:val="22"/>
        <w:lang w:eastAsia="en-US"/>
      </w:rPr>
    </w:pPr>
  </w:p>
  <w:p w14:paraId="4B99AB48" w14:textId="77777777" w:rsidR="002B4DA1" w:rsidRDefault="002B4DA1" w:rsidP="003063AB">
    <w:pPr>
      <w:tabs>
        <w:tab w:val="center" w:pos="4536"/>
        <w:tab w:val="right" w:pos="9072"/>
      </w:tabs>
      <w:spacing w:line="264" w:lineRule="atLeast"/>
      <w:jc w:val="right"/>
      <w:rPr>
        <w:rFonts w:ascii="Arial" w:eastAsia="Arial" w:hAnsi="Arial"/>
        <w:b/>
        <w:color w:val="0072CE"/>
        <w:sz w:val="22"/>
        <w:szCs w:val="22"/>
        <w:lang w:eastAsia="en-US"/>
      </w:rPr>
    </w:pPr>
  </w:p>
  <w:p w14:paraId="7A9FBBFB" w14:textId="77777777" w:rsidR="002B4DA1" w:rsidRDefault="002B4DA1" w:rsidP="003063AB">
    <w:pPr>
      <w:tabs>
        <w:tab w:val="center" w:pos="4536"/>
        <w:tab w:val="right" w:pos="9072"/>
      </w:tabs>
      <w:spacing w:line="264" w:lineRule="atLeast"/>
      <w:jc w:val="right"/>
      <w:rPr>
        <w:rFonts w:ascii="Arial" w:eastAsia="Arial" w:hAnsi="Arial"/>
        <w:b/>
        <w:color w:val="0072CE"/>
        <w:sz w:val="22"/>
        <w:szCs w:val="22"/>
        <w:lang w:eastAsia="en-US"/>
      </w:rPr>
    </w:pPr>
  </w:p>
  <w:p w14:paraId="3920E6B6" w14:textId="6FE68C42" w:rsidR="002B4DA1" w:rsidRPr="003063AB" w:rsidRDefault="002B4DA1" w:rsidP="003063AB">
    <w:pPr>
      <w:pStyle w:val="Zhlav"/>
      <w:spacing w:line="264" w:lineRule="atLeast"/>
      <w:jc w:val="right"/>
      <w:rPr>
        <w:rFonts w:ascii="Arial" w:eastAsia="Arial" w:hAnsi="Arial" w:cs="Arial"/>
        <w:b/>
        <w:sz w:val="22"/>
        <w:szCs w:val="22"/>
        <w:lang w:eastAsia="en-US"/>
      </w:rPr>
    </w:pPr>
    <w:r w:rsidRPr="003063AB">
      <w:rPr>
        <w:rStyle w:val="Hypertextovodkaz"/>
        <w:rFonts w:ascii="Arial" w:eastAsiaTheme="minorHAnsi" w:hAnsi="Arial" w:cs="Arial"/>
        <w:b/>
        <w:noProof/>
        <w:color w:val="0070C0"/>
        <w:sz w:val="22"/>
        <w:szCs w:val="22"/>
        <w:u w:val="none"/>
      </w:rPr>
      <w:drawing>
        <wp:anchor distT="0" distB="0" distL="114300" distR="114300" simplePos="0" relativeHeight="251672576" behindDoc="1" locked="0" layoutInCell="1" allowOverlap="1" wp14:anchorId="0713E76D" wp14:editId="6B7C623E">
          <wp:simplePos x="0" y="0"/>
          <wp:positionH relativeFrom="margin">
            <wp:align>left</wp:align>
          </wp:positionH>
          <wp:positionV relativeFrom="page">
            <wp:posOffset>619125</wp:posOffset>
          </wp:positionV>
          <wp:extent cx="2538000" cy="565200"/>
          <wp:effectExtent l="0" t="0" r="0" b="6350"/>
          <wp:wrapNone/>
          <wp:docPr id="40"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8480" behindDoc="0" locked="0" layoutInCell="1" allowOverlap="1" wp14:anchorId="3E3FAA0F" wp14:editId="2B6BE867">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C5FD69" id="Paginace X 2,5 cm" o:spid="_x0000_s1026" style="position:absolute;z-index:2516684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iRyQEAAH0DAAAOAAAAZHJzL2Uyb0RvYy54bWysU02PEzEMvSPxH6KcoTMt2moZdbqHrcoF&#10;QSVA4urmYyZSvhSHTvvvcTJtWeCGuGRsx37x8/Nsns7OspNKaILv+XLRcqa8CNL4oeffvu7fPnKG&#10;GbwEG7zq+UUhf9q+frWZYqdWYQxWqsQIxGM3xZ6POceuaVCMygEuQlSeLnVIDjK5aWhkgonQnW1W&#10;bbtuppBkTEEoRIru5ku+rfhaK5E/a40qM9tz6i3XM9XzWM5mu4FuSBBHI65twD904cB4evQOtYMM&#10;7Ecyf0E5I1LAoPNCBNcErY1QlQOxWbZ/sPkyQlSVCw0H431M+P9gxafTITEjSTvOPDiS6ACD8SAU&#10;+85Wbx6YcJyNRkpV9C3zmiJ2VPbsD+nqYTykQv6skytfosXOdcaX+4zVOTMxBwVFl+36PelXBWh+&#10;VcaE+YMKjhWj59b4wh86OH3ETK9R6i2lhH3YG2urhtazqefrdw+ksgDaJG0hk+kicUM/cAZ2IAoi&#10;p4qIwRpZqgsOpuH4bBM7Aa3Jfk993Rr7La08vQMc57x6NS+QM5m22BrX88dSfKu2vqCruodXAmV6&#10;87yKdQzyUsfYFI80rhSv+1iW6KVP9su/ZvsTAAD//wMAUEsDBBQABgAIAAAAIQCLME7v2gAAAAkB&#10;AAAPAAAAZHJzL2Rvd25yZXYueG1sTI9BT8JAEIXvJv6HzZB4ky1IyKZ2S4iRkyfRwHXoDm2lO9t0&#10;F6j/3sGL3ublvbz5XrEafacuNMQ2sIXZNANFXAXXcm3h82PzaEDFhOywC0wWvinCqry/KzB34crv&#10;dNmmWkkJxxwtNCn1udaxashjnIaeWLxjGDwmkUOt3YBXKfednmfZUntsWT402NNLQ9Vpe/YWsMcw&#10;18f9Zke7r7fMhGy9MK/WPkzG9TOoRGP6C8MNX9ChFKZDOLOLqhO9mAl6siCLbvavPMixNE8GdFno&#10;/wvKHwAAAP//AwBQSwECLQAUAAYACAAAACEAtoM4kv4AAADhAQAAEwAAAAAAAAAAAAAAAAAAAAAA&#10;W0NvbnRlbnRfVHlwZXNdLnhtbFBLAQItABQABgAIAAAAIQA4/SH/1gAAAJQBAAALAAAAAAAAAAAA&#10;AAAAAC8BAABfcmVscy8ucmVsc1BLAQItABQABgAIAAAAIQCV3DiRyQEAAH0DAAAOAAAAAAAAAAAA&#10;AAAAAC4CAABkcnMvZTJvRG9jLnhtbFBLAQItABQABgAIAAAAIQCLME7v2gAAAAkBAAAPAAAAAAAA&#10;AAAAAAAAACMEAABkcnMvZG93bnJldi54bWxQSwUGAAAAAAQABADzAAAAKg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3600" behindDoc="0" locked="0" layoutInCell="1" allowOverlap="1" wp14:anchorId="65BF80EC" wp14:editId="7EC1BED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87FD21" id="Druhý řádek textu účaří 6,86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O6QEAAJE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0bAJA4uGRrQM2/74E+6+Hr8J+RmS3KctHH/8+oIU+g7TF7MpcMOgV0LIPPQs4uBjTVi3dh3OXvTr&#10;kBXZt8Hkf+IK+yL84SI8QQOn4Ovr6Zh+DPh9rvrz0IeY3khnIBsN08pmTbDG3duYqBhdvb+Sw9at&#10;lNZlrtrC0LDpq+uMjLRdrcZEpvHEN9qOAeqOGPAUCmJ0Won8OuPE0G1udYAd0uqsVqW/U7W/ruXS&#10;S4z96V5JnZbKqESbrZVp2Cw/LrtGvWqb0WXZzTOBLN5JrmxtnDgUFavs0dwLxfOO5sV66JP98Eta&#10;/AYAAP//AwBQSwMEFAAGAAgAAAAhAGWNzRjbAAAACQEAAA8AAABkcnMvZG93bnJldi54bWxMj0FP&#10;wzAMhe9I/IfISNxYsjFNXWk6TYidODHQuHqN1xYau2qyrfx7MmkS3Gy/p+fvFavRd+pEQ2iFLUwn&#10;BhRxJa7l2sLH++YhAxUissNOmCz8UIBVeXtTYO7kzG902sZapRAOOVpoYuxzrUPVkMcwkZ44aQcZ&#10;PMa0DrV2A55TuO/0zJiF9thy+tBgT88NVd/bo7eAPcpMHz43O9p9vZpMzHqevVh7fzeun0BFGuOf&#10;GS74CR3KxLSXI7ugOgupSLTwmC3TcJGnS7MAtb+edFno/w3KXwAAAP//AwBQSwECLQAUAAYACAAA&#10;ACEAtoM4kv4AAADhAQAAEwAAAAAAAAAAAAAAAAAAAAAAW0NvbnRlbnRfVHlwZXNdLnhtbFBLAQIt&#10;ABQABgAIAAAAIQA4/SH/1gAAAJQBAAALAAAAAAAAAAAAAAAAAC8BAABfcmVscy8ucmVsc1BLAQIt&#10;ABQABgAIAAAAIQAZ+hjO6QEAAJEDAAAOAAAAAAAAAAAAAAAAAC4CAABkcnMvZTJvRG9jLnhtbFBL&#10;AQItABQABgAIAAAAIQBljc0Y2wAAAAkBAAAPAAAAAAAAAAAAAAAAAEMEAABkcnMvZG93bnJldi54&#10;bWxQSwUGAAAAAAQABADzAAAAS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4624" behindDoc="0" locked="0" layoutInCell="1" allowOverlap="1" wp14:anchorId="69C32787" wp14:editId="7ED055C2">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9AB9BF" id="První řádek textu účaří 6,3 cm" o:spid="_x0000_s1026" style="position:absolute;z-index:2516746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QK5wEAAJADAAAOAAAAZHJzL2Uyb0RvYy54bWysU0uOEzEQ3SNxh5LXkO6Z0YRRK51ZTBQ2&#10;CCIBB6jY7m4L/2R70skhOABLDjAXYBu4F2V3JgywQ2Th1Md+Ve9V9eJ2bzTsZIjK2ZZdzGoG0nIn&#10;lO1b9vHD+uUNg5jQCtTOypYdZGS3y+fPFqNv5KUbnBYyAIHY2Iy+ZUNKvqmqyAdpMM6cl5aSnQsG&#10;E7mhr0TAkdCNri7rel6NLggfHJcxUnQ1Jdmy4Hed5Old10WZQLeMekvlDOXc5rNaLrDpA/pB8VMb&#10;+A9dGFSWip6hVpgQ7oP6C8ooHlx0XZpxZyrXdYrLwoHYXNR/sHk/oJeFC4kT/Vmm+P9g+dvdJoAS&#10;LZszsGhoRJuws8cH+PHl+FXIT5DkPt3D8dv3z0ihB5i/uAJuGAxKCJlnnjUcfWwI6s5uwsmLfhOy&#10;IPsumPxPVGFfdD+cdSdk4BR8dT2v6ceAP+aqXw99iOm1dAay0TKtbJYEG9y9iYmK0dXHKzls3Vpp&#10;XcaqLYzE6+o6IyMtV6cxkWk80Y22Z4C6JwY8hYIYnVYiv844MfTbOx1gh7Q563Xpb6r227VceoVx&#10;mO6V1LRTRiVabK1My27y47Jq1Ku2GV2W1TwRyOJNcmVr68ShqFhlj8ZeKJ5WNO/VU5/spx/S8icA&#10;AAD//wMAUEsDBBQABgAIAAAAIQB+ixp92wAAAAkBAAAPAAAAZHJzL2Rvd25yZXYueG1sTI/BbsIw&#10;EETvlfoP1iL1VmxSSkMaB6EKTj2VVnBd4iVJiddRbCD9+xqpEj3OzmrmTb4YbCvO1PvGsYbJWIEg&#10;Lp1puNLw9bl+TEH4gGywdUwafsjDori/yzEz7sIfdN6ESsQQ9hlqqEPoMil9WZNFP3YdcfQOrrcY&#10;ouwraXq8xHDbykSpmbTYcGyosaO3msrj5mQ1YIcukYfdekvb73eVOrWcpiutH0bD8hVEoCHcnuGK&#10;H9GhiEx7d2LjRashDgkanp5fEhBXezJXMxD7v5Mscvl/QfELAAD//wMAUEsBAi0AFAAGAAgAAAAh&#10;ALaDOJL+AAAA4QEAABMAAAAAAAAAAAAAAAAAAAAAAFtDb250ZW50X1R5cGVzXS54bWxQSwECLQAU&#10;AAYACAAAACEAOP0h/9YAAACUAQAACwAAAAAAAAAAAAAAAAAvAQAAX3JlbHMvLnJlbHNQSwECLQAU&#10;AAYACAAAACEAbeXUCucBAACQAwAADgAAAAAAAAAAAAAAAAAuAgAAZHJzL2Uyb0RvYy54bWxQSwEC&#10;LQAUAAYACAAAACEAfosafdsAAAAJAQAADwAAAAAAAAAAAAAAAABBBAAAZHJzL2Rvd25yZXYueG1s&#10;UEsFBgAAAAAEAAQA8wAAAEk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9504" behindDoc="0" locked="0" layoutInCell="1" allowOverlap="1" wp14:anchorId="1976ED03" wp14:editId="026F578C">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4795CB" id="Zápatí posl. ř. účaří 27,2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nB6AEAAI8DAAAOAAAAZHJzL2Uyb0RvYy54bWysU82O0zAQviPxDpbPkGSLtl1FTfewVbkg&#10;qARcuE0dJ7HkP3lM0z4ED7BHHoAX4Fr2vRg73bLADdGDOz/2N/N9M1neHoxmexlQOdvwq6LiTFrh&#10;WmX7hn/8sHl5wxlGsC1oZ2XDjxL57er5s+Xoazlzg9OtDIxALNajb/gQo6/LEsUgDWDhvLSU7Fww&#10;EMkNfdkGGAnd6HJWVfNydKH1wQmJSNH1lOSrjN91UsR3XYcyMt1w6i3mM+Rzl85ytYS6D+AHJc5t&#10;wD90YUBZKnqBWkME9jmov6CMEsGh62IhnCld1ykhMwdic1X9web9AF5mLiQO+otM+P9gxdv9NjDV&#10;NnzBmQVDI/p0+uohnr4x71AX7OG+YKfvP77Awz3FZosXMyYMZ4NqW5lGniQcPdaEdGe34eyh34ak&#10;x6ELJv0TU3bIsh8vsstDZIKCi+t5RT/OxGOu/PXQB4yvpTMsGQ3XyiZFoIb9G4xUjK4+Xklh6zZK&#10;6zxVbdnY8Pmr64QMtFudhkim8cQWbc8Z6J4YiBgyIjqt2vQ64WDod3c6sD3Q4mw2ub+p2m/XUuk1&#10;4DDdy6lppYyKtNdamYbfpMd506hXbRO6zJt5JpDEm+RK1s61x6ximTyaeqZ43tC0Vk99sp9+R6uf&#10;AAAA//8DAFBLAwQUAAYACAAAACEA+TxQC9sAAAALAQAADwAAAGRycy9kb3ducmV2LnhtbEyPwU7D&#10;MBBE70j8g7VI3KjdqFQhxKkqRE+cKKhct/E2CcS7Uey24e9xDwiOOzOafVOuJt+rE42hE7YwnxlQ&#10;xLW4jhsL72+buxxUiMgOe2Gy8E0BVtX1VYmFkzO/0mkbG5VKOBRooY1xKLQOdUsew0wG4uQdZPQY&#10;0zk22o14TuW+15kxS+2x4/ShxYGeWqq/tkdvAQeUTB8+Njvafb6YXMx6kT9be3szrR9BRZriXxgu&#10;+AkdqsS0lyO7oHoLaUhM6v0iy0Bd/PmDWYLa/2q6KvX/DdUPAAAA//8DAFBLAQItABQABgAIAAAA&#10;IQC2gziS/gAAAOEBAAATAAAAAAAAAAAAAAAAAAAAAABbQ29udGVudF9UeXBlc10ueG1sUEsBAi0A&#10;FAAGAAgAAAAhADj9If/WAAAAlAEAAAsAAAAAAAAAAAAAAAAALwEAAF9yZWxzLy5yZWxzUEsBAi0A&#10;FAAGAAgAAAAhANaWucHoAQAAjwMAAA4AAAAAAAAAAAAAAAAALgIAAGRycy9lMm9Eb2MueG1sUEsB&#10;Ai0AFAAGAAgAAAAhAPk8UAvbAAAACwEAAA8AAAAAAAAAAAAAAAAAQgQAAGRycy9kb3ducmV2Lnht&#10;bFBLBQYAAAAABAAEAPMAAABK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0528" behindDoc="0" locked="0" layoutInCell="1" allowOverlap="1" wp14:anchorId="047E45F8" wp14:editId="7B4EDFBC">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3B639E" id="Zápatí 3. sl. 15,3 cm" o:spid="_x0000_s1026" style="position:absolute;z-index:2516705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Mq2AEAAIQDAAAOAAAAZHJzL2Uyb0RvYy54bWysU0uO2zAM3RfoHQStW9uZYIKpEWcWE6Sb&#10;og3QzqY7RpJtAfpBVOPkOD1ATzEXK6V8Ou3sBt3IJEU+8T3Sy/uDNWyvImrvOj6rGs6UE15qN3T8&#10;8dvm/R1nmMBJMN6pjh8V8vvV2zfLKbTqxo/eSBUZgThsp9DxMaXQ1jWKUVnAygfl6LL30UIiNw61&#10;jDARujX1TdMs6slHGaIXCpGi69MlXxX8vlcifel7VImZjlNvqZyxnLt81qsltEOEMGpxbgNe0YUF&#10;7ejRK9QaErAfUb+AslpEj75PlfC29n2vhSociM2s+YfN1xGCKlxIHAxXmfD/wYrP+21kWtLs5pw5&#10;sDSj708/A6SnX2xeMTQVm92+mzNhORu1lCqPOcs2BWyp+sFt49nDsI1Zg0Mfbf4SO3YoUh+vUqtD&#10;YuIUFBSdNYsPNMYyh/pPZYiYPipvWTY6brTLMkAL+0+Y6DVKvaTksPMbbUwZpXFs6vhifkvDFkAL&#10;1RtIZNpAFNENnIEZiIJIsSCiN1rm6oyDcdg9mMj2QNuy2VBfl8b+SstPrwHHU165Ou2R1YmW2Wjb&#10;8btcfKk2LqOrso5nAlm9k17Z2nl5LDLW2aNRF4rntcy79Nwn+/nPs/oN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A94OMq2AEA&#10;AIQ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1552" behindDoc="0" locked="0" layoutInCell="1" allowOverlap="1" wp14:anchorId="1BEA1950" wp14:editId="7ED9DD83">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3F9D44" id="Zápatí 2. sl. 9,9 cm" o:spid="_x0000_s1026" style="position:absolute;z-index:25167155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JL1wEAAIMDAAAOAAAAZHJzL2Uyb0RvYy54bWysU82O0zAQviPxDpbP0KQFqm3UdA9blQuC&#10;SiwXblPbSSz5Tx7TtI/DA/AU+2KMnbYscENcnJnxzOf5vpms70/WsKOKqL1r+XxWc6ac8FK7vuVf&#10;Hnev7zjDBE6C8U61/KyQ329evliPoVELP3gjVWQE4rAZQ8uHlEJTVSgGZQFnPihHl52PFhK5sa9k&#10;hJHQrakWdb2sRh9liF4oRIpup0u+Kfhdp0T61HWoEjMtp95SOWM5D/msNmto+ghh0OLSBvxDFxa0&#10;o0dvUFtIwL5F/ReU1SJ69F2aCW8r33VaqMKB2MzrP9h8HiCowoXEwXCTCf8frPh43EemJc3uLWcO&#10;LM3o69P3AOnpB1vMGJoZW71aMWE5G7SUKk85qzYGbKj4we3jxcOwj1mCUxdt/hI5dipKn29Kq1Ni&#10;YgoKis7r5YqmWMZQ/aoMEdN75S3LRsuNdlkFaOD4ARO9RqnXlBx2fqeNKZM0jo0tX755R7MWQPvU&#10;GUhk2kAM0fWcgemJgkixIKI3WubqjIOxPzyYyI5Ay7LbUV/Xxn5Ly09vAYcpr1xNa2R1ol022rb8&#10;Lhdfq43L6Kps44VAVm/SK1sHL89Fxip7NOlC8bKVeZWe+2Q//3c2PwEAAP//AwBQSwMEFAAGAAgA&#10;AAAhAMnEkf3aAAAACQEAAA8AAABkcnMvZG93bnJldi54bWxMj8FOwzAQRO9I/IO1SNyo0xYiK8Sp&#10;KkRPnCioXLfxNgnE6yh22/D3LOJAj6MZzbwpV5Pv1YnG2AW2MJ9loIjr4DpuLLy/be4MqJiQHfaB&#10;ycI3RVhV11clFi6c+ZVO29QoKeFYoIU2paHQOtYteYyzMBCLdwijxyRybLQb8SzlvteLLMu1x45l&#10;ocWBnlqqv7ZHbwEHDAt9+NjsaPf5kpmQre/Ns7W3N9P6EVSiKf2H4Rdf0KESpn04souqt/CQz5cS&#10;tSCPxP6Te8nlZmlAV6W+fFD9AAAA//8DAFBLAQItABQABgAIAAAAIQC2gziS/gAAAOEBAAATAAAA&#10;AAAAAAAAAAAAAAAAAABbQ29udGVudF9UeXBlc10ueG1sUEsBAi0AFAAGAAgAAAAhADj9If/WAAAA&#10;lAEAAAsAAAAAAAAAAAAAAAAALwEAAF9yZWxzLy5yZWxzUEsBAi0AFAAGAAgAAAAhAAgxAkvXAQAA&#10;gwMAAA4AAAAAAAAAAAAAAAAALgIAAGRycy9lMm9Eb2MueG1sUEsBAi0AFAAGAAgAAAAhAMnEkf3a&#10;AAAACQEAAA8AAAAAAAAAAAAAAAAAMQQAAGRycy9kb3ducmV2LnhtbFBLBQYAAAAABAAEAPMAAAA4&#10;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5648" behindDoc="0" locked="0" layoutInCell="1" allowOverlap="1" wp14:anchorId="5AE9E7EC" wp14:editId="4F24DA70">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1AEB1E" id="Záhlaví www účaří 3,25 cm" o:spid="_x0000_s1026" style="position:absolute;z-index:25167564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AL5QEAAIs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4+wWlFgwOKNPp2+9huH0nYzjSE4/fn6BX1/Ru34xXxBmKOkV5yKPO8s3+tggyp3dhbMX/S5kLQ4y&#10;mPyPLMmhSH68SC4OiTC8fLVY1vijhN3Hqj8PfYjptXCGZKOlWtmsBjQwvIkJi2HqfUq+tm6rtC4T&#10;1ZaMLV1eLzIy4F5JDQlN45FptB0loDtkwFIoiNFpxfPrjBNDt7/TgQyAS7Pdlv6mao/ScukNxH7K&#10;K6FpnYxKuNNamZbe5Mdly7BXbTO6KFt5JpDFm+TK1t7xY1Gxyh5OvFA8b2deqYc+2g+/ofVvAAAA&#10;//8DAFBLAwQUAAYACAAAACEAQpcr09oAAAAJAQAADwAAAGRycy9kb3ducmV2LnhtbEyPQU/CQBCF&#10;7yb+h82YeJNdkJBauiXEyMmTaPA6dIe22J1pugvUf++SmOhx3nt5871iNfpOnWkIrbCF6cSAIq7E&#10;tVxb+HjfPGSgQkR22AmThW8KsCpvbwrMnVz4jc7bWKtUwiFHC02Mfa51qBryGCbSEyfvIIPHmM6h&#10;1m7ASyr3nZ4Zs9AeW04fGuzpuaHqa3vyFrBHmenD52ZHu+OrycSs59mLtfd343oJKtIY/8JwxU/o&#10;UCamvZzYBdVZSENiUrP5I6irPX0yC1D7X0mXhf6/oPwBAAD//wMAUEsBAi0AFAAGAAgAAAAhALaD&#10;OJL+AAAA4QEAABMAAAAAAAAAAAAAAAAAAAAAAFtDb250ZW50X1R5cGVzXS54bWxQSwECLQAUAAYA&#10;CAAAACEAOP0h/9YAAACUAQAACwAAAAAAAAAAAAAAAAAvAQAAX3JlbHMvLnJlbHNQSwECLQAUAAYA&#10;CAAAACEA6p6AC+UBAACLAwAADgAAAAAAAAAAAAAAAAAuAgAAZHJzL2Uyb0RvYy54bWxQSwECLQAU&#10;AAYACAAAACEAQpcr09oAAAAJAQAADwAAAAAAAAAAAAAAAAA/BAAAZHJzL2Rvd25yZXYueG1sUEsF&#10;BgAAAAAEAAQA8wAAAEY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6672" behindDoc="0" locked="0" layoutInCell="1" allowOverlap="1" wp14:anchorId="0E41703B" wp14:editId="7F7B52E2">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94538F" id="P okraj 2,5 cm (18,5 cm)" o:spid="_x0000_s1026" style="position:absolute;z-index:25167667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t0QEAAIUDAAAOAAAAZHJzL2Uyb0RvYy54bWysU02P0zAQvSPxHyyfQGKbtGirEjXdw1bl&#10;gqDSwg+Y2k5i8JfGpmn/PWOnLQt7Q1ycmfHM87w3k/XDyRp2VBi1dy2fz2rOlBNeate3/NvX3d2K&#10;s5jASTDeqZafVeQPm9ev1mNo1MIP3kiFjEBcbMbQ8iGl0FRVFIOyEGc+KEeXnUcLiVzsK4kwEro1&#10;1aKul9XoUQb0QsVI0e10yTcFv+uUSF+6LqrETMupt1ROLOchn9VmDU2PEAYtLm3AP3RhQTt69Aa1&#10;hQTsJ+oXUFYL9NF3aSa8rXzXaaEKB2Izr/9i8zRAUIULiRPDTab4/2DF5+MemZY0uyVnDizNaM/8&#10;D4TvbPHungnL3sxXxXjL2aClVHnOWbcxxIbKH90eL14Me8winDq0+Uv02Klofb5prU6JiSkoKDqv&#10;lx9ojmUQ1e/KgDF9VN6ybLTcaJd1gAaOn2Ki1yj1mpLDzu+0MWWWxrGx5cv39zRtAbRRnYFEpg3E&#10;MbqeMzA9URAJC2L0RstcnXEi9odHg+wItC67HfV1beyPtPz0FuIw5ZWraZGsTrTNRtuWr3Lxtdq4&#10;jK7KPl4IZPUmvbJ18PJcZKyyR7MuFC97mZfpuU/2879n8ws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Bh+Jut0QEAAIU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7696" behindDoc="0" locked="0" layoutInCell="1" allowOverlap="1" wp14:anchorId="3927A4EF" wp14:editId="40EF2FFA">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541BDF"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MWygEAAHsDAAAOAAAAZHJzL2Uyb0RvYy54bWysU02PEzEMvSPxH6KcodMubFlGne5hq3JZ&#10;QSXgB7j5mAnkS3HotP8eJ9OWBW6rvWRsx37xe/as7o/OsoNKaILv+GI250x5EaTxfce/f9u+veMM&#10;M3gJNnjV8ZNCfr9+/Wo1xlbdhCFYqRIjEI/tGDs+5BzbpkExKAc4C1F5utQhOcjkpr6RCUZCd7a5&#10;mc+XzRiSjCkIhUjRzXTJ1xVfayXyF61RZWY7Tr3leqZ67svZrFfQ9gniYMS5DXhGFw6Mp0evUBvI&#10;wH4l8x+UMyIFDDrPRHBN0NoIVTkQm8X8HzZfB4iqciFxMF5lwpeDFZ8Pu8SMpNl94MyDoxk9svAz&#10;wQ/2/s0tE46zwUipynSLWmPElooe/C6dPYy7VKgfdXLlS6TYsSp8uiqsjpmJKSgoupgvP9L0qvzN&#10;n8qYMH9SwbFidNwaX9hDC4dHzPQapV5SStiHrbG2TtB6NnZ8+e6WZiyA9khbyGS6SMzQ95yB7YmC&#10;yKkiYrBGluqCg6nfP9jEDkBLst1SX5fG/korT28AhymvXk3r40ymHbbGdfyuFF+qrS/oqm7hmUBR&#10;b9KrWPsgT1XGpng04UrxvI1lhZ76ZD/9Z9a/AQAA//8DAFBLAwQUAAYACAAAACEAdbMPSNoAAAAJ&#10;AQAADwAAAGRycy9kb3ducmV2LnhtbEyPwU7DMBBE70j8g7VI3KhNoJUV4lQVoidOtKhct8k2CcTr&#10;KHbb8Pcs4lCOoxnNvCmWk+/VicbYBXZwPzOgiKtQd9w4eN+u7yyomJBr7AOTg2+KsCyvrwrM63Dm&#10;NzptUqOkhGOODtqUhlzrWLXkMc7CQCzeIYwek8ix0fWIZyn3vc6MWWiPHctCiwM9t1R9bY7eAQ4Y&#10;Mn34WO9o9/lqbDCrR/vi3O3NtHoClWhKlzD84gs6lMK0D0euo+odZPN5JlEH8kjsP7mX3MI+WNBl&#10;of8/KH8AAAD//wMAUEsBAi0AFAAGAAgAAAAhALaDOJL+AAAA4QEAABMAAAAAAAAAAAAAAAAAAAAA&#10;AFtDb250ZW50X1R5cGVzXS54bWxQSwECLQAUAAYACAAAACEAOP0h/9YAAACUAQAACwAAAAAAAAAA&#10;AAAAAAAvAQAAX3JlbHMvLnJlbHNQSwECLQAUAAYACAAAACEALHYjFsoBAAB7AwAADgAAAAAAAAAA&#10;AAAAAAAuAgAAZHJzL2Uyb0RvYy54bWxQSwECLQAUAAYACAAAACEAdbMPSNoAAAAJAQAADwAAAAAA&#10;AAAAAAAAAAAkBAAAZHJzL2Rvd25yZXYueG1sUEsFBgAAAAAEAAQA8wAAACsFAAAAAA==&#10;" strokecolor="red" strokeweight=".5pt">
              <v:stroke joinstyle="miter"/>
              <w10:wrap anchorx="page" anchory="page"/>
            </v:line>
          </w:pict>
        </mc:Fallback>
      </mc:AlternateContent>
    </w:r>
    <w:hyperlink r:id="rId2" w:history="1">
      <w:r w:rsidRPr="003063AB">
        <w:rPr>
          <w:rStyle w:val="Hypertextovodkaz"/>
          <w:rFonts w:ascii="Arial" w:eastAsiaTheme="minorHAnsi" w:hAnsi="Arial" w:cs="Arial"/>
          <w:b/>
          <w:color w:val="0070C0"/>
          <w:sz w:val="22"/>
          <w:szCs w:val="22"/>
          <w:u w:val="none"/>
          <w:lang w:eastAsia="en-US"/>
        </w:rPr>
        <w:t>www.fzu.cz</w:t>
      </w:r>
    </w:hyperlink>
  </w:p>
  <w:p w14:paraId="41412AAE" w14:textId="3DEBD125" w:rsidR="002B4DA1" w:rsidRPr="003063AB" w:rsidRDefault="002B4DA1" w:rsidP="003063AB">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3D7"/>
    <w:multiLevelType w:val="hybridMultilevel"/>
    <w:tmpl w:val="7BD2A01E"/>
    <w:lvl w:ilvl="0" w:tplc="CD06050E">
      <w:start w:val="1"/>
      <w:numFmt w:val="lowerLetter"/>
      <w:lvlText w:val="%1)"/>
      <w:lvlJc w:val="left"/>
      <w:pPr>
        <w:tabs>
          <w:tab w:val="num" w:pos="1080"/>
        </w:tabs>
        <w:ind w:left="1080" w:hanging="360"/>
      </w:pPr>
      <w:rPr>
        <w:rFont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15:restartNumberingAfterBreak="0">
    <w:nsid w:val="08DB6C40"/>
    <w:multiLevelType w:val="hybridMultilevel"/>
    <w:tmpl w:val="62EA4A0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0A6A4880"/>
    <w:multiLevelType w:val="hybridMultilevel"/>
    <w:tmpl w:val="14C2C356"/>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BF6132B"/>
    <w:multiLevelType w:val="hybridMultilevel"/>
    <w:tmpl w:val="2D72CFD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794ADA"/>
    <w:multiLevelType w:val="hybridMultilevel"/>
    <w:tmpl w:val="96884ED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2311B56"/>
    <w:multiLevelType w:val="hybridMultilevel"/>
    <w:tmpl w:val="563A71E6"/>
    <w:lvl w:ilvl="0" w:tplc="04050001">
      <w:start w:val="1"/>
      <w:numFmt w:val="bullet"/>
      <w:lvlText w:val=""/>
      <w:lvlJc w:val="left"/>
      <w:pPr>
        <w:ind w:left="1080" w:hanging="360"/>
      </w:pPr>
      <w:rPr>
        <w:rFonts w:ascii="Symbol" w:hAnsi="Symbol" w:hint="default"/>
        <w:b/>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3000F67"/>
    <w:multiLevelType w:val="hybridMultilevel"/>
    <w:tmpl w:val="B1C2CC2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58A71DF"/>
    <w:multiLevelType w:val="hybridMultilevel"/>
    <w:tmpl w:val="70DAFC3C"/>
    <w:lvl w:ilvl="0" w:tplc="CD06050E">
      <w:start w:val="1"/>
      <w:numFmt w:val="lowerLetter"/>
      <w:lvlText w:val="%1)"/>
      <w:lvlJc w:val="left"/>
      <w:pPr>
        <w:tabs>
          <w:tab w:val="num" w:pos="1080"/>
        </w:tabs>
        <w:ind w:left="1080" w:hanging="360"/>
      </w:pPr>
      <w:rPr>
        <w:rFonts w:hint="default"/>
      </w:rPr>
    </w:lvl>
    <w:lvl w:ilvl="1" w:tplc="4258C04E">
      <w:start w:val="1"/>
      <w:numFmt w:val="decimal"/>
      <w:lvlText w:val="%2)"/>
      <w:lvlJc w:val="left"/>
      <w:pPr>
        <w:tabs>
          <w:tab w:val="num" w:pos="1455"/>
        </w:tabs>
        <w:ind w:left="1455" w:hanging="360"/>
      </w:pPr>
      <w:rPr>
        <w:rFonts w:ascii="Times New Roman" w:eastAsia="Times New Roman" w:hAnsi="Times New Roman" w:cs="Times New Roman"/>
      </w:rPr>
    </w:lvl>
    <w:lvl w:ilvl="2" w:tplc="0405001B">
      <w:start w:val="1"/>
      <w:numFmt w:val="lowerRoman"/>
      <w:lvlText w:val="%3."/>
      <w:lvlJc w:val="right"/>
      <w:pPr>
        <w:tabs>
          <w:tab w:val="num" w:pos="2175"/>
        </w:tabs>
        <w:ind w:left="2175" w:hanging="180"/>
      </w:pPr>
    </w:lvl>
    <w:lvl w:ilvl="3" w:tplc="0405000F" w:tentative="1">
      <w:start w:val="1"/>
      <w:numFmt w:val="decimal"/>
      <w:lvlText w:val="%4."/>
      <w:lvlJc w:val="left"/>
      <w:pPr>
        <w:tabs>
          <w:tab w:val="num" w:pos="2895"/>
        </w:tabs>
        <w:ind w:left="2895" w:hanging="360"/>
      </w:pPr>
    </w:lvl>
    <w:lvl w:ilvl="4" w:tplc="04050019" w:tentative="1">
      <w:start w:val="1"/>
      <w:numFmt w:val="lowerLetter"/>
      <w:lvlText w:val="%5."/>
      <w:lvlJc w:val="left"/>
      <w:pPr>
        <w:tabs>
          <w:tab w:val="num" w:pos="3615"/>
        </w:tabs>
        <w:ind w:left="3615" w:hanging="360"/>
      </w:pPr>
    </w:lvl>
    <w:lvl w:ilvl="5" w:tplc="0405001B" w:tentative="1">
      <w:start w:val="1"/>
      <w:numFmt w:val="lowerRoman"/>
      <w:lvlText w:val="%6."/>
      <w:lvlJc w:val="right"/>
      <w:pPr>
        <w:tabs>
          <w:tab w:val="num" w:pos="4335"/>
        </w:tabs>
        <w:ind w:left="4335" w:hanging="180"/>
      </w:pPr>
    </w:lvl>
    <w:lvl w:ilvl="6" w:tplc="0405000F" w:tentative="1">
      <w:start w:val="1"/>
      <w:numFmt w:val="decimal"/>
      <w:lvlText w:val="%7."/>
      <w:lvlJc w:val="left"/>
      <w:pPr>
        <w:tabs>
          <w:tab w:val="num" w:pos="5055"/>
        </w:tabs>
        <w:ind w:left="5055" w:hanging="360"/>
      </w:pPr>
    </w:lvl>
    <w:lvl w:ilvl="7" w:tplc="04050019" w:tentative="1">
      <w:start w:val="1"/>
      <w:numFmt w:val="lowerLetter"/>
      <w:lvlText w:val="%8."/>
      <w:lvlJc w:val="left"/>
      <w:pPr>
        <w:tabs>
          <w:tab w:val="num" w:pos="5775"/>
        </w:tabs>
        <w:ind w:left="5775" w:hanging="360"/>
      </w:pPr>
    </w:lvl>
    <w:lvl w:ilvl="8" w:tplc="0405001B" w:tentative="1">
      <w:start w:val="1"/>
      <w:numFmt w:val="lowerRoman"/>
      <w:lvlText w:val="%9."/>
      <w:lvlJc w:val="right"/>
      <w:pPr>
        <w:tabs>
          <w:tab w:val="num" w:pos="6495"/>
        </w:tabs>
        <w:ind w:left="6495" w:hanging="180"/>
      </w:pPr>
    </w:lvl>
  </w:abstractNum>
  <w:abstractNum w:abstractNumId="9" w15:restartNumberingAfterBreak="0">
    <w:nsid w:val="1A585375"/>
    <w:multiLevelType w:val="hybridMultilevel"/>
    <w:tmpl w:val="D966A75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F5F4264"/>
    <w:multiLevelType w:val="hybridMultilevel"/>
    <w:tmpl w:val="CE1EE5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1F4C2D"/>
    <w:multiLevelType w:val="hybridMultilevel"/>
    <w:tmpl w:val="5B821020"/>
    <w:lvl w:ilvl="0" w:tplc="CD06050E">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2124A09"/>
    <w:multiLevelType w:val="multilevel"/>
    <w:tmpl w:val="7AA8E5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91F66"/>
    <w:multiLevelType w:val="multilevel"/>
    <w:tmpl w:val="7A6887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C06F4E"/>
    <w:multiLevelType w:val="hybridMultilevel"/>
    <w:tmpl w:val="D6E83CCA"/>
    <w:lvl w:ilvl="0" w:tplc="05029740">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91847DE"/>
    <w:multiLevelType w:val="multilevel"/>
    <w:tmpl w:val="192AA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DB3558B"/>
    <w:multiLevelType w:val="multilevel"/>
    <w:tmpl w:val="24FE7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E68108C"/>
    <w:multiLevelType w:val="hybridMultilevel"/>
    <w:tmpl w:val="81449B2C"/>
    <w:lvl w:ilvl="0" w:tplc="1796509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8" w15:restartNumberingAfterBreak="0">
    <w:nsid w:val="31D162B5"/>
    <w:multiLevelType w:val="hybridMultilevel"/>
    <w:tmpl w:val="D6F27C0A"/>
    <w:lvl w:ilvl="0" w:tplc="BD68E188">
      <w:start w:val="5"/>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7B779D"/>
    <w:multiLevelType w:val="multilevel"/>
    <w:tmpl w:val="58E6C7DE"/>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716507A"/>
    <w:multiLevelType w:val="hybridMultilevel"/>
    <w:tmpl w:val="24FE7C28"/>
    <w:lvl w:ilvl="0" w:tplc="04050011">
      <w:start w:val="1"/>
      <w:numFmt w:val="decimal"/>
      <w:lvlText w:val="%1)"/>
      <w:lvlJc w:val="left"/>
      <w:pPr>
        <w:tabs>
          <w:tab w:val="num" w:pos="720"/>
        </w:tabs>
        <w:ind w:left="720" w:hanging="360"/>
      </w:pPr>
    </w:lvl>
    <w:lvl w:ilvl="1" w:tplc="04D6F0E4">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7C640B9"/>
    <w:multiLevelType w:val="hybridMultilevel"/>
    <w:tmpl w:val="7AA8E57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B05398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4840427"/>
    <w:multiLevelType w:val="hybridMultilevel"/>
    <w:tmpl w:val="443C0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CB5C3E"/>
    <w:multiLevelType w:val="hybridMultilevel"/>
    <w:tmpl w:val="192AA8D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A20409B"/>
    <w:multiLevelType w:val="hybridMultilevel"/>
    <w:tmpl w:val="088A1182"/>
    <w:lvl w:ilvl="0" w:tplc="F6026E6E">
      <w:numFmt w:val="bullet"/>
      <w:lvlText w:val="-"/>
      <w:lvlJc w:val="left"/>
      <w:pPr>
        <w:tabs>
          <w:tab w:val="num" w:pos="936"/>
        </w:tabs>
        <w:ind w:left="936" w:hanging="360"/>
      </w:pPr>
      <w:rPr>
        <w:rFonts w:ascii="Calibri" w:eastAsia="Times New Roman" w:hAnsi="Calibri" w:cs="Times New Roman" w:hint="default"/>
      </w:rPr>
    </w:lvl>
    <w:lvl w:ilvl="1" w:tplc="04050003" w:tentative="1">
      <w:start w:val="1"/>
      <w:numFmt w:val="bullet"/>
      <w:lvlText w:val="o"/>
      <w:lvlJc w:val="left"/>
      <w:pPr>
        <w:tabs>
          <w:tab w:val="num" w:pos="1656"/>
        </w:tabs>
        <w:ind w:left="1656" w:hanging="360"/>
      </w:pPr>
      <w:rPr>
        <w:rFonts w:ascii="Courier New" w:hAnsi="Courier New" w:cs="Courier New" w:hint="default"/>
      </w:rPr>
    </w:lvl>
    <w:lvl w:ilvl="2" w:tplc="04050005" w:tentative="1">
      <w:start w:val="1"/>
      <w:numFmt w:val="bullet"/>
      <w:lvlText w:val=""/>
      <w:lvlJc w:val="left"/>
      <w:pPr>
        <w:tabs>
          <w:tab w:val="num" w:pos="2376"/>
        </w:tabs>
        <w:ind w:left="2376" w:hanging="360"/>
      </w:pPr>
      <w:rPr>
        <w:rFonts w:ascii="Wingdings" w:hAnsi="Wingdings" w:hint="default"/>
      </w:rPr>
    </w:lvl>
    <w:lvl w:ilvl="3" w:tplc="04050001" w:tentative="1">
      <w:start w:val="1"/>
      <w:numFmt w:val="bullet"/>
      <w:lvlText w:val=""/>
      <w:lvlJc w:val="left"/>
      <w:pPr>
        <w:tabs>
          <w:tab w:val="num" w:pos="3096"/>
        </w:tabs>
        <w:ind w:left="3096" w:hanging="360"/>
      </w:pPr>
      <w:rPr>
        <w:rFonts w:ascii="Symbol" w:hAnsi="Symbol" w:hint="default"/>
      </w:rPr>
    </w:lvl>
    <w:lvl w:ilvl="4" w:tplc="04050003" w:tentative="1">
      <w:start w:val="1"/>
      <w:numFmt w:val="bullet"/>
      <w:lvlText w:val="o"/>
      <w:lvlJc w:val="left"/>
      <w:pPr>
        <w:tabs>
          <w:tab w:val="num" w:pos="3816"/>
        </w:tabs>
        <w:ind w:left="3816" w:hanging="360"/>
      </w:pPr>
      <w:rPr>
        <w:rFonts w:ascii="Courier New" w:hAnsi="Courier New" w:cs="Courier New" w:hint="default"/>
      </w:rPr>
    </w:lvl>
    <w:lvl w:ilvl="5" w:tplc="04050005" w:tentative="1">
      <w:start w:val="1"/>
      <w:numFmt w:val="bullet"/>
      <w:lvlText w:val=""/>
      <w:lvlJc w:val="left"/>
      <w:pPr>
        <w:tabs>
          <w:tab w:val="num" w:pos="4536"/>
        </w:tabs>
        <w:ind w:left="4536" w:hanging="360"/>
      </w:pPr>
      <w:rPr>
        <w:rFonts w:ascii="Wingdings" w:hAnsi="Wingdings" w:hint="default"/>
      </w:rPr>
    </w:lvl>
    <w:lvl w:ilvl="6" w:tplc="04050001" w:tentative="1">
      <w:start w:val="1"/>
      <w:numFmt w:val="bullet"/>
      <w:lvlText w:val=""/>
      <w:lvlJc w:val="left"/>
      <w:pPr>
        <w:tabs>
          <w:tab w:val="num" w:pos="5256"/>
        </w:tabs>
        <w:ind w:left="5256" w:hanging="360"/>
      </w:pPr>
      <w:rPr>
        <w:rFonts w:ascii="Symbol" w:hAnsi="Symbol" w:hint="default"/>
      </w:rPr>
    </w:lvl>
    <w:lvl w:ilvl="7" w:tplc="04050003" w:tentative="1">
      <w:start w:val="1"/>
      <w:numFmt w:val="bullet"/>
      <w:lvlText w:val="o"/>
      <w:lvlJc w:val="left"/>
      <w:pPr>
        <w:tabs>
          <w:tab w:val="num" w:pos="5976"/>
        </w:tabs>
        <w:ind w:left="5976" w:hanging="360"/>
      </w:pPr>
      <w:rPr>
        <w:rFonts w:ascii="Courier New" w:hAnsi="Courier New" w:cs="Courier New" w:hint="default"/>
      </w:rPr>
    </w:lvl>
    <w:lvl w:ilvl="8" w:tplc="0405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5F440EFA"/>
    <w:multiLevelType w:val="hybridMultilevel"/>
    <w:tmpl w:val="91EC99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65CB69AF"/>
    <w:multiLevelType w:val="hybridMultilevel"/>
    <w:tmpl w:val="7F3C7F60"/>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89566A6"/>
    <w:multiLevelType w:val="multilevel"/>
    <w:tmpl w:val="0405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89E4F8B"/>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6DDE25C4"/>
    <w:multiLevelType w:val="hybridMultilevel"/>
    <w:tmpl w:val="350ED7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729C1322"/>
    <w:multiLevelType w:val="multilevel"/>
    <w:tmpl w:val="BF6885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72EF19F3"/>
    <w:multiLevelType w:val="hybridMultilevel"/>
    <w:tmpl w:val="7A68874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75EA6DF7"/>
    <w:multiLevelType w:val="hybridMultilevel"/>
    <w:tmpl w:val="ECB6A4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76A853F5"/>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71E0C02"/>
    <w:multiLevelType w:val="multilevel"/>
    <w:tmpl w:val="E4FAF07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6" w15:restartNumberingAfterBreak="0">
    <w:nsid w:val="79A62050"/>
    <w:multiLevelType w:val="hybridMultilevel"/>
    <w:tmpl w:val="BE764F5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AEA42BB"/>
    <w:multiLevelType w:val="hybridMultilevel"/>
    <w:tmpl w:val="0DDC226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8" w15:restartNumberingAfterBreak="0">
    <w:nsid w:val="7BDC77BD"/>
    <w:multiLevelType w:val="hybridMultilevel"/>
    <w:tmpl w:val="0296820A"/>
    <w:lvl w:ilvl="0" w:tplc="0409000F">
      <w:start w:val="1"/>
      <w:numFmt w:val="decimal"/>
      <w:lvlText w:val="%1."/>
      <w:lvlJc w:val="left"/>
      <w:pPr>
        <w:ind w:left="720" w:hanging="360"/>
      </w:pPr>
      <w:rPr>
        <w:rFonts w:hint="default"/>
      </w:rPr>
    </w:lvl>
    <w:lvl w:ilvl="1" w:tplc="3F74A042">
      <w:start w:val="1"/>
      <w:numFmt w:val="decimal"/>
      <w:lvlText w:val="%2."/>
      <w:lvlJc w:val="left"/>
      <w:pPr>
        <w:ind w:left="1440" w:hanging="360"/>
      </w:pPr>
      <w:rPr>
        <w:rFonts w:ascii="Arial" w:eastAsia="Calibr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F134DA"/>
    <w:multiLevelType w:val="hybridMultilevel"/>
    <w:tmpl w:val="C5AE593A"/>
    <w:lvl w:ilvl="0" w:tplc="0405000F">
      <w:start w:val="1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F693316"/>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1"/>
  </w:num>
  <w:num w:numId="2">
    <w:abstractNumId w:val="0"/>
  </w:num>
  <w:num w:numId="3">
    <w:abstractNumId w:val="8"/>
  </w:num>
  <w:num w:numId="4">
    <w:abstractNumId w:val="21"/>
  </w:num>
  <w:num w:numId="5">
    <w:abstractNumId w:val="40"/>
  </w:num>
  <w:num w:numId="6">
    <w:abstractNumId w:val="20"/>
  </w:num>
  <w:num w:numId="7">
    <w:abstractNumId w:val="4"/>
  </w:num>
  <w:num w:numId="8">
    <w:abstractNumId w:val="36"/>
  </w:num>
  <w:num w:numId="9">
    <w:abstractNumId w:val="11"/>
  </w:num>
  <w:num w:numId="10">
    <w:abstractNumId w:val="27"/>
  </w:num>
  <w:num w:numId="11">
    <w:abstractNumId w:val="32"/>
  </w:num>
  <w:num w:numId="12">
    <w:abstractNumId w:val="35"/>
  </w:num>
  <w:num w:numId="13">
    <w:abstractNumId w:val="37"/>
  </w:num>
  <w:num w:numId="14">
    <w:abstractNumId w:val="28"/>
  </w:num>
  <w:num w:numId="15">
    <w:abstractNumId w:val="13"/>
  </w:num>
  <w:num w:numId="16">
    <w:abstractNumId w:val="9"/>
  </w:num>
  <w:num w:numId="17">
    <w:abstractNumId w:val="24"/>
  </w:num>
  <w:num w:numId="18">
    <w:abstractNumId w:val="15"/>
  </w:num>
  <w:num w:numId="19">
    <w:abstractNumId w:val="25"/>
  </w:num>
  <w:num w:numId="20">
    <w:abstractNumId w:val="12"/>
  </w:num>
  <w:num w:numId="21">
    <w:abstractNumId w:val="3"/>
  </w:num>
  <w:num w:numId="22">
    <w:abstractNumId w:val="19"/>
  </w:num>
  <w:num w:numId="23">
    <w:abstractNumId w:val="16"/>
  </w:num>
  <w:num w:numId="24">
    <w:abstractNumId w:val="7"/>
  </w:num>
  <w:num w:numId="25">
    <w:abstractNumId w:val="14"/>
  </w:num>
  <w:num w:numId="26">
    <w:abstractNumId w:val="10"/>
  </w:num>
  <w:num w:numId="27">
    <w:abstractNumId w:val="29"/>
  </w:num>
  <w:num w:numId="28">
    <w:abstractNumId w:val="34"/>
  </w:num>
  <w:num w:numId="29">
    <w:abstractNumId w:val="1"/>
  </w:num>
  <w:num w:numId="30">
    <w:abstractNumId w:val="33"/>
  </w:num>
  <w:num w:numId="31">
    <w:abstractNumId w:val="17"/>
  </w:num>
  <w:num w:numId="32">
    <w:abstractNumId w:val="30"/>
  </w:num>
  <w:num w:numId="33">
    <w:abstractNumId w:val="18"/>
  </w:num>
  <w:num w:numId="34">
    <w:abstractNumId w:val="2"/>
  </w:num>
  <w:num w:numId="35">
    <w:abstractNumId w:val="23"/>
  </w:num>
  <w:num w:numId="36">
    <w:abstractNumId w:val="26"/>
  </w:num>
  <w:num w:numId="37">
    <w:abstractNumId w:val="5"/>
  </w:num>
  <w:num w:numId="38">
    <w:abstractNumId w:val="6"/>
  </w:num>
  <w:num w:numId="39">
    <w:abstractNumId w:val="22"/>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F92"/>
    <w:rsid w:val="000017C2"/>
    <w:rsid w:val="000059BB"/>
    <w:rsid w:val="00005C98"/>
    <w:rsid w:val="00011489"/>
    <w:rsid w:val="00016B22"/>
    <w:rsid w:val="000203B4"/>
    <w:rsid w:val="00022A5E"/>
    <w:rsid w:val="00025A4D"/>
    <w:rsid w:val="00026674"/>
    <w:rsid w:val="000319A0"/>
    <w:rsid w:val="00040E52"/>
    <w:rsid w:val="00041B9A"/>
    <w:rsid w:val="00044847"/>
    <w:rsid w:val="00044C09"/>
    <w:rsid w:val="00045196"/>
    <w:rsid w:val="000462A2"/>
    <w:rsid w:val="00050052"/>
    <w:rsid w:val="00054F7A"/>
    <w:rsid w:val="00056DE6"/>
    <w:rsid w:val="00057ACD"/>
    <w:rsid w:val="000616C9"/>
    <w:rsid w:val="00071678"/>
    <w:rsid w:val="00076A22"/>
    <w:rsid w:val="0008004E"/>
    <w:rsid w:val="00080FE2"/>
    <w:rsid w:val="000822E2"/>
    <w:rsid w:val="0008707A"/>
    <w:rsid w:val="000918E4"/>
    <w:rsid w:val="0009567D"/>
    <w:rsid w:val="0009623E"/>
    <w:rsid w:val="000977BC"/>
    <w:rsid w:val="000A0A40"/>
    <w:rsid w:val="000A1054"/>
    <w:rsid w:val="000A7105"/>
    <w:rsid w:val="000B2136"/>
    <w:rsid w:val="000B3369"/>
    <w:rsid w:val="000D3D0E"/>
    <w:rsid w:val="000D641D"/>
    <w:rsid w:val="000D75D2"/>
    <w:rsid w:val="000E38DC"/>
    <w:rsid w:val="000E3F5C"/>
    <w:rsid w:val="000E611A"/>
    <w:rsid w:val="000F02EE"/>
    <w:rsid w:val="000F1A50"/>
    <w:rsid w:val="000F4FC1"/>
    <w:rsid w:val="001056CE"/>
    <w:rsid w:val="00106D6C"/>
    <w:rsid w:val="00107217"/>
    <w:rsid w:val="00110611"/>
    <w:rsid w:val="00110A15"/>
    <w:rsid w:val="00112B81"/>
    <w:rsid w:val="00113EFD"/>
    <w:rsid w:val="00114B02"/>
    <w:rsid w:val="00121A66"/>
    <w:rsid w:val="00127658"/>
    <w:rsid w:val="0013175D"/>
    <w:rsid w:val="00131D8F"/>
    <w:rsid w:val="00133ABD"/>
    <w:rsid w:val="00133C7F"/>
    <w:rsid w:val="00134926"/>
    <w:rsid w:val="00135B9D"/>
    <w:rsid w:val="00142FDF"/>
    <w:rsid w:val="001443E9"/>
    <w:rsid w:val="001468BB"/>
    <w:rsid w:val="00153BCA"/>
    <w:rsid w:val="0015705C"/>
    <w:rsid w:val="001644B2"/>
    <w:rsid w:val="00172B81"/>
    <w:rsid w:val="0017592C"/>
    <w:rsid w:val="00176B9E"/>
    <w:rsid w:val="001947F1"/>
    <w:rsid w:val="001975F0"/>
    <w:rsid w:val="001A250B"/>
    <w:rsid w:val="001A28DA"/>
    <w:rsid w:val="001A3099"/>
    <w:rsid w:val="001A30ED"/>
    <w:rsid w:val="001A349B"/>
    <w:rsid w:val="001A3DAD"/>
    <w:rsid w:val="001A65D1"/>
    <w:rsid w:val="001B18D7"/>
    <w:rsid w:val="001B1CC8"/>
    <w:rsid w:val="001B1E37"/>
    <w:rsid w:val="001B2D2D"/>
    <w:rsid w:val="001B582C"/>
    <w:rsid w:val="001B5C26"/>
    <w:rsid w:val="001B6E7A"/>
    <w:rsid w:val="001B7A8B"/>
    <w:rsid w:val="001C0923"/>
    <w:rsid w:val="001C39A3"/>
    <w:rsid w:val="001C49EB"/>
    <w:rsid w:val="001C53F8"/>
    <w:rsid w:val="001C5942"/>
    <w:rsid w:val="001D0341"/>
    <w:rsid w:val="001D2257"/>
    <w:rsid w:val="001E42A3"/>
    <w:rsid w:val="001E5F61"/>
    <w:rsid w:val="001F5CA9"/>
    <w:rsid w:val="001F5ED9"/>
    <w:rsid w:val="00200CCF"/>
    <w:rsid w:val="00201866"/>
    <w:rsid w:val="00203378"/>
    <w:rsid w:val="002033EF"/>
    <w:rsid w:val="002042CB"/>
    <w:rsid w:val="00205443"/>
    <w:rsid w:val="002066BC"/>
    <w:rsid w:val="00207515"/>
    <w:rsid w:val="00211ED5"/>
    <w:rsid w:val="00212487"/>
    <w:rsid w:val="00213CD4"/>
    <w:rsid w:val="00213F27"/>
    <w:rsid w:val="00217112"/>
    <w:rsid w:val="00226B63"/>
    <w:rsid w:val="002343D9"/>
    <w:rsid w:val="002356D9"/>
    <w:rsid w:val="00236137"/>
    <w:rsid w:val="00241438"/>
    <w:rsid w:val="0024589A"/>
    <w:rsid w:val="00251BDE"/>
    <w:rsid w:val="0025623A"/>
    <w:rsid w:val="00256572"/>
    <w:rsid w:val="0026095A"/>
    <w:rsid w:val="002626FD"/>
    <w:rsid w:val="0026493A"/>
    <w:rsid w:val="00271603"/>
    <w:rsid w:val="00272058"/>
    <w:rsid w:val="0027244F"/>
    <w:rsid w:val="00273D28"/>
    <w:rsid w:val="00275055"/>
    <w:rsid w:val="002755DD"/>
    <w:rsid w:val="00277A84"/>
    <w:rsid w:val="00282D43"/>
    <w:rsid w:val="00282F1C"/>
    <w:rsid w:val="00283CB5"/>
    <w:rsid w:val="002935E4"/>
    <w:rsid w:val="00294254"/>
    <w:rsid w:val="002A01C9"/>
    <w:rsid w:val="002A03B0"/>
    <w:rsid w:val="002A2763"/>
    <w:rsid w:val="002A2F4C"/>
    <w:rsid w:val="002A36C9"/>
    <w:rsid w:val="002A4203"/>
    <w:rsid w:val="002A535B"/>
    <w:rsid w:val="002A5554"/>
    <w:rsid w:val="002A5E25"/>
    <w:rsid w:val="002B3D80"/>
    <w:rsid w:val="002B4DA1"/>
    <w:rsid w:val="002B5803"/>
    <w:rsid w:val="002C29E7"/>
    <w:rsid w:val="002C4FCB"/>
    <w:rsid w:val="002D11DF"/>
    <w:rsid w:val="002D4BDB"/>
    <w:rsid w:val="002E05D0"/>
    <w:rsid w:val="002E2D31"/>
    <w:rsid w:val="002E34CB"/>
    <w:rsid w:val="002E48A3"/>
    <w:rsid w:val="002E6EF9"/>
    <w:rsid w:val="002F06BC"/>
    <w:rsid w:val="002F0EF2"/>
    <w:rsid w:val="002F1639"/>
    <w:rsid w:val="002F29CB"/>
    <w:rsid w:val="002F3540"/>
    <w:rsid w:val="002F5555"/>
    <w:rsid w:val="002F6DE4"/>
    <w:rsid w:val="003005E9"/>
    <w:rsid w:val="00300D87"/>
    <w:rsid w:val="0030169E"/>
    <w:rsid w:val="00302A92"/>
    <w:rsid w:val="00305326"/>
    <w:rsid w:val="003063AB"/>
    <w:rsid w:val="003068C5"/>
    <w:rsid w:val="00306DDA"/>
    <w:rsid w:val="00306E21"/>
    <w:rsid w:val="003146DA"/>
    <w:rsid w:val="00315E6E"/>
    <w:rsid w:val="003160A8"/>
    <w:rsid w:val="00317492"/>
    <w:rsid w:val="0032128A"/>
    <w:rsid w:val="003245DA"/>
    <w:rsid w:val="0032630D"/>
    <w:rsid w:val="0032796C"/>
    <w:rsid w:val="00331668"/>
    <w:rsid w:val="00333DE0"/>
    <w:rsid w:val="00336078"/>
    <w:rsid w:val="00344598"/>
    <w:rsid w:val="0034699E"/>
    <w:rsid w:val="003500BC"/>
    <w:rsid w:val="0035059D"/>
    <w:rsid w:val="0035261F"/>
    <w:rsid w:val="00353379"/>
    <w:rsid w:val="003542F1"/>
    <w:rsid w:val="0035563E"/>
    <w:rsid w:val="00356CC8"/>
    <w:rsid w:val="00360C43"/>
    <w:rsid w:val="00362722"/>
    <w:rsid w:val="00362E3D"/>
    <w:rsid w:val="003652C4"/>
    <w:rsid w:val="00366E7E"/>
    <w:rsid w:val="0036724F"/>
    <w:rsid w:val="00371901"/>
    <w:rsid w:val="00372F67"/>
    <w:rsid w:val="003749D7"/>
    <w:rsid w:val="00381437"/>
    <w:rsid w:val="00382C7D"/>
    <w:rsid w:val="003917A4"/>
    <w:rsid w:val="00393BEE"/>
    <w:rsid w:val="0039477E"/>
    <w:rsid w:val="0039570A"/>
    <w:rsid w:val="003A43C9"/>
    <w:rsid w:val="003A4DB2"/>
    <w:rsid w:val="003A62BF"/>
    <w:rsid w:val="003B13BD"/>
    <w:rsid w:val="003B2B30"/>
    <w:rsid w:val="003B7686"/>
    <w:rsid w:val="003C1358"/>
    <w:rsid w:val="003C1966"/>
    <w:rsid w:val="003C2752"/>
    <w:rsid w:val="003C2CE3"/>
    <w:rsid w:val="003C43C0"/>
    <w:rsid w:val="003C4EBF"/>
    <w:rsid w:val="003E308D"/>
    <w:rsid w:val="003E4CF2"/>
    <w:rsid w:val="003E4F5C"/>
    <w:rsid w:val="003F47BC"/>
    <w:rsid w:val="00405898"/>
    <w:rsid w:val="004066EF"/>
    <w:rsid w:val="00406D5A"/>
    <w:rsid w:val="0040707F"/>
    <w:rsid w:val="0041191A"/>
    <w:rsid w:val="00413C71"/>
    <w:rsid w:val="00415573"/>
    <w:rsid w:val="00423093"/>
    <w:rsid w:val="00427983"/>
    <w:rsid w:val="00431BBE"/>
    <w:rsid w:val="00442F12"/>
    <w:rsid w:val="00451ADD"/>
    <w:rsid w:val="00461AB6"/>
    <w:rsid w:val="00464B1A"/>
    <w:rsid w:val="0047109D"/>
    <w:rsid w:val="00472D58"/>
    <w:rsid w:val="00491C14"/>
    <w:rsid w:val="00492A4A"/>
    <w:rsid w:val="0049425C"/>
    <w:rsid w:val="004947AA"/>
    <w:rsid w:val="00495E1B"/>
    <w:rsid w:val="00496B3B"/>
    <w:rsid w:val="00496FA9"/>
    <w:rsid w:val="004A0DB9"/>
    <w:rsid w:val="004A4754"/>
    <w:rsid w:val="004A4F34"/>
    <w:rsid w:val="004A5EA0"/>
    <w:rsid w:val="004B147D"/>
    <w:rsid w:val="004B3915"/>
    <w:rsid w:val="004B3CCD"/>
    <w:rsid w:val="004B4BE9"/>
    <w:rsid w:val="004B556E"/>
    <w:rsid w:val="004B7341"/>
    <w:rsid w:val="004B7C4A"/>
    <w:rsid w:val="004C3426"/>
    <w:rsid w:val="004C4EBC"/>
    <w:rsid w:val="004D4611"/>
    <w:rsid w:val="004D7DBD"/>
    <w:rsid w:val="004E41D7"/>
    <w:rsid w:val="004F527F"/>
    <w:rsid w:val="004F5A00"/>
    <w:rsid w:val="004F5B5B"/>
    <w:rsid w:val="004F76BA"/>
    <w:rsid w:val="004F7CDC"/>
    <w:rsid w:val="00503834"/>
    <w:rsid w:val="00503B1D"/>
    <w:rsid w:val="00504730"/>
    <w:rsid w:val="00504EB0"/>
    <w:rsid w:val="005055FC"/>
    <w:rsid w:val="0050770E"/>
    <w:rsid w:val="00511FB9"/>
    <w:rsid w:val="005126DF"/>
    <w:rsid w:val="0051313D"/>
    <w:rsid w:val="005139B8"/>
    <w:rsid w:val="00515A57"/>
    <w:rsid w:val="00516B88"/>
    <w:rsid w:val="00517E7C"/>
    <w:rsid w:val="00525663"/>
    <w:rsid w:val="00525B6C"/>
    <w:rsid w:val="00527E20"/>
    <w:rsid w:val="00537F2F"/>
    <w:rsid w:val="00542D9E"/>
    <w:rsid w:val="005434E0"/>
    <w:rsid w:val="005560FA"/>
    <w:rsid w:val="00560476"/>
    <w:rsid w:val="00563EA7"/>
    <w:rsid w:val="00564D86"/>
    <w:rsid w:val="005702B3"/>
    <w:rsid w:val="00570835"/>
    <w:rsid w:val="00570B8E"/>
    <w:rsid w:val="005864EB"/>
    <w:rsid w:val="00590356"/>
    <w:rsid w:val="00590E10"/>
    <w:rsid w:val="005B70A5"/>
    <w:rsid w:val="005C0C68"/>
    <w:rsid w:val="005C530D"/>
    <w:rsid w:val="005D063A"/>
    <w:rsid w:val="005D09C0"/>
    <w:rsid w:val="005D3F82"/>
    <w:rsid w:val="005D52C4"/>
    <w:rsid w:val="005D5321"/>
    <w:rsid w:val="005D7BDA"/>
    <w:rsid w:val="005E0ED0"/>
    <w:rsid w:val="005E36D7"/>
    <w:rsid w:val="005E43B3"/>
    <w:rsid w:val="005E4754"/>
    <w:rsid w:val="005E4E72"/>
    <w:rsid w:val="005F2C3C"/>
    <w:rsid w:val="005F4410"/>
    <w:rsid w:val="005F7953"/>
    <w:rsid w:val="0060163C"/>
    <w:rsid w:val="00601E17"/>
    <w:rsid w:val="006020E9"/>
    <w:rsid w:val="00603B0A"/>
    <w:rsid w:val="006076DC"/>
    <w:rsid w:val="006107BC"/>
    <w:rsid w:val="0061131D"/>
    <w:rsid w:val="00612621"/>
    <w:rsid w:val="00612910"/>
    <w:rsid w:val="00612C01"/>
    <w:rsid w:val="006223E4"/>
    <w:rsid w:val="006302E0"/>
    <w:rsid w:val="0063146F"/>
    <w:rsid w:val="006373AF"/>
    <w:rsid w:val="00643C7D"/>
    <w:rsid w:val="0064484D"/>
    <w:rsid w:val="00650DF9"/>
    <w:rsid w:val="006526E6"/>
    <w:rsid w:val="006532B9"/>
    <w:rsid w:val="006548E2"/>
    <w:rsid w:val="00655120"/>
    <w:rsid w:val="00655916"/>
    <w:rsid w:val="0066327B"/>
    <w:rsid w:val="00663B74"/>
    <w:rsid w:val="0066431D"/>
    <w:rsid w:val="006702DA"/>
    <w:rsid w:val="006856BA"/>
    <w:rsid w:val="00690459"/>
    <w:rsid w:val="00690A19"/>
    <w:rsid w:val="00691E2E"/>
    <w:rsid w:val="0069708A"/>
    <w:rsid w:val="006B0916"/>
    <w:rsid w:val="006C259C"/>
    <w:rsid w:val="006C48CD"/>
    <w:rsid w:val="006D39E3"/>
    <w:rsid w:val="006D3D20"/>
    <w:rsid w:val="006E4B0B"/>
    <w:rsid w:val="006E6244"/>
    <w:rsid w:val="006E7253"/>
    <w:rsid w:val="006F187A"/>
    <w:rsid w:val="006F5DE5"/>
    <w:rsid w:val="006F60E6"/>
    <w:rsid w:val="006F623F"/>
    <w:rsid w:val="006F6319"/>
    <w:rsid w:val="006F68FF"/>
    <w:rsid w:val="007016B5"/>
    <w:rsid w:val="00707030"/>
    <w:rsid w:val="0070745F"/>
    <w:rsid w:val="00707D07"/>
    <w:rsid w:val="00711B5A"/>
    <w:rsid w:val="00712730"/>
    <w:rsid w:val="00713D3A"/>
    <w:rsid w:val="00716517"/>
    <w:rsid w:val="00722599"/>
    <w:rsid w:val="00722944"/>
    <w:rsid w:val="00722EFA"/>
    <w:rsid w:val="00724075"/>
    <w:rsid w:val="00730384"/>
    <w:rsid w:val="00730591"/>
    <w:rsid w:val="00733BE9"/>
    <w:rsid w:val="00734861"/>
    <w:rsid w:val="00734C7B"/>
    <w:rsid w:val="00741215"/>
    <w:rsid w:val="0074688A"/>
    <w:rsid w:val="007479CE"/>
    <w:rsid w:val="00753640"/>
    <w:rsid w:val="00760286"/>
    <w:rsid w:val="007617BE"/>
    <w:rsid w:val="00762C6A"/>
    <w:rsid w:val="007640A5"/>
    <w:rsid w:val="007650BF"/>
    <w:rsid w:val="0076593A"/>
    <w:rsid w:val="00765EBB"/>
    <w:rsid w:val="007730E9"/>
    <w:rsid w:val="007741CE"/>
    <w:rsid w:val="00775EB1"/>
    <w:rsid w:val="00780872"/>
    <w:rsid w:val="00781091"/>
    <w:rsid w:val="00782EAB"/>
    <w:rsid w:val="00786C39"/>
    <w:rsid w:val="00787AD8"/>
    <w:rsid w:val="00790965"/>
    <w:rsid w:val="0079198D"/>
    <w:rsid w:val="00791CF0"/>
    <w:rsid w:val="00793BD3"/>
    <w:rsid w:val="00794EA4"/>
    <w:rsid w:val="00794F67"/>
    <w:rsid w:val="00795927"/>
    <w:rsid w:val="00795DF1"/>
    <w:rsid w:val="007A04EC"/>
    <w:rsid w:val="007A1767"/>
    <w:rsid w:val="007A2A5D"/>
    <w:rsid w:val="007A649A"/>
    <w:rsid w:val="007B1768"/>
    <w:rsid w:val="007B22E4"/>
    <w:rsid w:val="007C28F8"/>
    <w:rsid w:val="007C5891"/>
    <w:rsid w:val="007C76EB"/>
    <w:rsid w:val="007D09F4"/>
    <w:rsid w:val="007F1D8E"/>
    <w:rsid w:val="007F215A"/>
    <w:rsid w:val="007F3AE9"/>
    <w:rsid w:val="007F5AD6"/>
    <w:rsid w:val="0080078B"/>
    <w:rsid w:val="00800FEF"/>
    <w:rsid w:val="00805557"/>
    <w:rsid w:val="00805909"/>
    <w:rsid w:val="00806DFF"/>
    <w:rsid w:val="00813150"/>
    <w:rsid w:val="008132DA"/>
    <w:rsid w:val="0081397F"/>
    <w:rsid w:val="00823967"/>
    <w:rsid w:val="00824B59"/>
    <w:rsid w:val="008303EF"/>
    <w:rsid w:val="00833D2A"/>
    <w:rsid w:val="0083759C"/>
    <w:rsid w:val="00842D71"/>
    <w:rsid w:val="00846F6B"/>
    <w:rsid w:val="00847ADE"/>
    <w:rsid w:val="00851D66"/>
    <w:rsid w:val="008559B3"/>
    <w:rsid w:val="0085639D"/>
    <w:rsid w:val="00857689"/>
    <w:rsid w:val="0086362C"/>
    <w:rsid w:val="008726EC"/>
    <w:rsid w:val="0087586B"/>
    <w:rsid w:val="00890542"/>
    <w:rsid w:val="008945DD"/>
    <w:rsid w:val="00894D31"/>
    <w:rsid w:val="00897929"/>
    <w:rsid w:val="008A2518"/>
    <w:rsid w:val="008A2B5A"/>
    <w:rsid w:val="008A40C8"/>
    <w:rsid w:val="008A411E"/>
    <w:rsid w:val="008B1D59"/>
    <w:rsid w:val="008B26F9"/>
    <w:rsid w:val="008B5A0B"/>
    <w:rsid w:val="008B5B4B"/>
    <w:rsid w:val="008C461B"/>
    <w:rsid w:val="008C5DD7"/>
    <w:rsid w:val="008D2FF9"/>
    <w:rsid w:val="008D5E6F"/>
    <w:rsid w:val="008E057B"/>
    <w:rsid w:val="008E7725"/>
    <w:rsid w:val="008F0AE7"/>
    <w:rsid w:val="008F1FA7"/>
    <w:rsid w:val="008F2A0A"/>
    <w:rsid w:val="008F3CCE"/>
    <w:rsid w:val="008F4A0E"/>
    <w:rsid w:val="008F5A1C"/>
    <w:rsid w:val="009036E4"/>
    <w:rsid w:val="00903AC4"/>
    <w:rsid w:val="0090578D"/>
    <w:rsid w:val="00914265"/>
    <w:rsid w:val="00914C55"/>
    <w:rsid w:val="00917889"/>
    <w:rsid w:val="009211EF"/>
    <w:rsid w:val="00922DD6"/>
    <w:rsid w:val="00930C86"/>
    <w:rsid w:val="00935C37"/>
    <w:rsid w:val="009411FB"/>
    <w:rsid w:val="00942176"/>
    <w:rsid w:val="009448FA"/>
    <w:rsid w:val="00945873"/>
    <w:rsid w:val="00947730"/>
    <w:rsid w:val="00950043"/>
    <w:rsid w:val="00950B2C"/>
    <w:rsid w:val="00952461"/>
    <w:rsid w:val="009526B1"/>
    <w:rsid w:val="009533D4"/>
    <w:rsid w:val="00953B28"/>
    <w:rsid w:val="009549CA"/>
    <w:rsid w:val="00956DB2"/>
    <w:rsid w:val="0095734B"/>
    <w:rsid w:val="0096348F"/>
    <w:rsid w:val="009662F7"/>
    <w:rsid w:val="00966565"/>
    <w:rsid w:val="00967439"/>
    <w:rsid w:val="00970AB4"/>
    <w:rsid w:val="00974239"/>
    <w:rsid w:val="00977BAC"/>
    <w:rsid w:val="0098067A"/>
    <w:rsid w:val="00980B76"/>
    <w:rsid w:val="0098194D"/>
    <w:rsid w:val="009834E6"/>
    <w:rsid w:val="00992A30"/>
    <w:rsid w:val="009A01B2"/>
    <w:rsid w:val="009B1A93"/>
    <w:rsid w:val="009B1DE6"/>
    <w:rsid w:val="009B41BC"/>
    <w:rsid w:val="009B5267"/>
    <w:rsid w:val="009C09E1"/>
    <w:rsid w:val="009C5EB3"/>
    <w:rsid w:val="009D478A"/>
    <w:rsid w:val="009D4B9E"/>
    <w:rsid w:val="009D795D"/>
    <w:rsid w:val="009E0012"/>
    <w:rsid w:val="009E41C4"/>
    <w:rsid w:val="009E4ACE"/>
    <w:rsid w:val="009E637C"/>
    <w:rsid w:val="009F0EF5"/>
    <w:rsid w:val="009F1586"/>
    <w:rsid w:val="009F2A2A"/>
    <w:rsid w:val="009F2A46"/>
    <w:rsid w:val="009F370E"/>
    <w:rsid w:val="00A05C62"/>
    <w:rsid w:val="00A11509"/>
    <w:rsid w:val="00A12FB2"/>
    <w:rsid w:val="00A13CE6"/>
    <w:rsid w:val="00A14463"/>
    <w:rsid w:val="00A14E8D"/>
    <w:rsid w:val="00A25F60"/>
    <w:rsid w:val="00A35EAC"/>
    <w:rsid w:val="00A36F55"/>
    <w:rsid w:val="00A40BA3"/>
    <w:rsid w:val="00A41D10"/>
    <w:rsid w:val="00A41E45"/>
    <w:rsid w:val="00A42554"/>
    <w:rsid w:val="00A455FB"/>
    <w:rsid w:val="00A469AC"/>
    <w:rsid w:val="00A5257D"/>
    <w:rsid w:val="00A56FE1"/>
    <w:rsid w:val="00A61000"/>
    <w:rsid w:val="00A707E9"/>
    <w:rsid w:val="00A7202A"/>
    <w:rsid w:val="00A74B60"/>
    <w:rsid w:val="00A77F15"/>
    <w:rsid w:val="00A80158"/>
    <w:rsid w:val="00A85536"/>
    <w:rsid w:val="00A93669"/>
    <w:rsid w:val="00A9511E"/>
    <w:rsid w:val="00AA5C11"/>
    <w:rsid w:val="00AA6564"/>
    <w:rsid w:val="00AA6962"/>
    <w:rsid w:val="00AB202A"/>
    <w:rsid w:val="00AB638A"/>
    <w:rsid w:val="00AB73A1"/>
    <w:rsid w:val="00AC1DC3"/>
    <w:rsid w:val="00AC2633"/>
    <w:rsid w:val="00AC3807"/>
    <w:rsid w:val="00AC3B44"/>
    <w:rsid w:val="00AC5DDF"/>
    <w:rsid w:val="00AD4126"/>
    <w:rsid w:val="00AD58CD"/>
    <w:rsid w:val="00AD7DBC"/>
    <w:rsid w:val="00AE11E1"/>
    <w:rsid w:val="00AE5DD6"/>
    <w:rsid w:val="00AE709D"/>
    <w:rsid w:val="00AF001F"/>
    <w:rsid w:val="00AF2D85"/>
    <w:rsid w:val="00AF72B9"/>
    <w:rsid w:val="00AF7339"/>
    <w:rsid w:val="00AF7AFC"/>
    <w:rsid w:val="00AF7B7C"/>
    <w:rsid w:val="00B007DA"/>
    <w:rsid w:val="00B00C73"/>
    <w:rsid w:val="00B04696"/>
    <w:rsid w:val="00B04A27"/>
    <w:rsid w:val="00B06B16"/>
    <w:rsid w:val="00B07A6D"/>
    <w:rsid w:val="00B07AE2"/>
    <w:rsid w:val="00B12A67"/>
    <w:rsid w:val="00B13BD6"/>
    <w:rsid w:val="00B2099E"/>
    <w:rsid w:val="00B213F7"/>
    <w:rsid w:val="00B2611F"/>
    <w:rsid w:val="00B262A6"/>
    <w:rsid w:val="00B30D05"/>
    <w:rsid w:val="00B41A06"/>
    <w:rsid w:val="00B42F5C"/>
    <w:rsid w:val="00B45453"/>
    <w:rsid w:val="00B512FC"/>
    <w:rsid w:val="00B53771"/>
    <w:rsid w:val="00B54400"/>
    <w:rsid w:val="00B5702A"/>
    <w:rsid w:val="00B57A7F"/>
    <w:rsid w:val="00B61956"/>
    <w:rsid w:val="00B61B85"/>
    <w:rsid w:val="00B61DF7"/>
    <w:rsid w:val="00B62CEF"/>
    <w:rsid w:val="00B64A5B"/>
    <w:rsid w:val="00B6631E"/>
    <w:rsid w:val="00B66C2D"/>
    <w:rsid w:val="00B67B64"/>
    <w:rsid w:val="00B70D19"/>
    <w:rsid w:val="00B738F8"/>
    <w:rsid w:val="00B75529"/>
    <w:rsid w:val="00B8329C"/>
    <w:rsid w:val="00B85086"/>
    <w:rsid w:val="00B8578E"/>
    <w:rsid w:val="00B96EED"/>
    <w:rsid w:val="00BA0249"/>
    <w:rsid w:val="00BA2FC8"/>
    <w:rsid w:val="00BA45C3"/>
    <w:rsid w:val="00BA4DBA"/>
    <w:rsid w:val="00BA4E5A"/>
    <w:rsid w:val="00BA5E51"/>
    <w:rsid w:val="00BB596D"/>
    <w:rsid w:val="00BB6AD9"/>
    <w:rsid w:val="00BB6B18"/>
    <w:rsid w:val="00BB719A"/>
    <w:rsid w:val="00BC1A3F"/>
    <w:rsid w:val="00BC220D"/>
    <w:rsid w:val="00BC2812"/>
    <w:rsid w:val="00BC2B05"/>
    <w:rsid w:val="00BC75F5"/>
    <w:rsid w:val="00BD1002"/>
    <w:rsid w:val="00BD192F"/>
    <w:rsid w:val="00BD2D32"/>
    <w:rsid w:val="00BD2F50"/>
    <w:rsid w:val="00BD3029"/>
    <w:rsid w:val="00BD3EA3"/>
    <w:rsid w:val="00BD439D"/>
    <w:rsid w:val="00BD43ED"/>
    <w:rsid w:val="00BE34E9"/>
    <w:rsid w:val="00BE3CFE"/>
    <w:rsid w:val="00BE5406"/>
    <w:rsid w:val="00BE7D74"/>
    <w:rsid w:val="00BF31E8"/>
    <w:rsid w:val="00BF3F4B"/>
    <w:rsid w:val="00BF4AB0"/>
    <w:rsid w:val="00BF4F93"/>
    <w:rsid w:val="00BF76AC"/>
    <w:rsid w:val="00C00F33"/>
    <w:rsid w:val="00C04F2F"/>
    <w:rsid w:val="00C12FA0"/>
    <w:rsid w:val="00C2054A"/>
    <w:rsid w:val="00C20875"/>
    <w:rsid w:val="00C21650"/>
    <w:rsid w:val="00C22D49"/>
    <w:rsid w:val="00C22F92"/>
    <w:rsid w:val="00C25EC7"/>
    <w:rsid w:val="00C324EE"/>
    <w:rsid w:val="00C364DC"/>
    <w:rsid w:val="00C40BC0"/>
    <w:rsid w:val="00C446F6"/>
    <w:rsid w:val="00C520D1"/>
    <w:rsid w:val="00C5416A"/>
    <w:rsid w:val="00C54C77"/>
    <w:rsid w:val="00C62616"/>
    <w:rsid w:val="00C66AAD"/>
    <w:rsid w:val="00C721D6"/>
    <w:rsid w:val="00C72757"/>
    <w:rsid w:val="00C72832"/>
    <w:rsid w:val="00C728C6"/>
    <w:rsid w:val="00C7453F"/>
    <w:rsid w:val="00C843DC"/>
    <w:rsid w:val="00C90642"/>
    <w:rsid w:val="00C934DD"/>
    <w:rsid w:val="00C971D6"/>
    <w:rsid w:val="00C97E19"/>
    <w:rsid w:val="00CA135D"/>
    <w:rsid w:val="00CA3BC5"/>
    <w:rsid w:val="00CA59F2"/>
    <w:rsid w:val="00CB31F4"/>
    <w:rsid w:val="00CB4E04"/>
    <w:rsid w:val="00CB6CD5"/>
    <w:rsid w:val="00CC0819"/>
    <w:rsid w:val="00CC2825"/>
    <w:rsid w:val="00CC3E8F"/>
    <w:rsid w:val="00CD129F"/>
    <w:rsid w:val="00CD3880"/>
    <w:rsid w:val="00CE57AB"/>
    <w:rsid w:val="00CF0D12"/>
    <w:rsid w:val="00CF2CEB"/>
    <w:rsid w:val="00CF3C0A"/>
    <w:rsid w:val="00CF3F78"/>
    <w:rsid w:val="00D00078"/>
    <w:rsid w:val="00D01289"/>
    <w:rsid w:val="00D10A09"/>
    <w:rsid w:val="00D152A2"/>
    <w:rsid w:val="00D1618D"/>
    <w:rsid w:val="00D2289E"/>
    <w:rsid w:val="00D22D6A"/>
    <w:rsid w:val="00D25B2B"/>
    <w:rsid w:val="00D265EB"/>
    <w:rsid w:val="00D37AA2"/>
    <w:rsid w:val="00D43E0B"/>
    <w:rsid w:val="00D443EE"/>
    <w:rsid w:val="00D456F9"/>
    <w:rsid w:val="00D471B1"/>
    <w:rsid w:val="00D53D80"/>
    <w:rsid w:val="00D5512B"/>
    <w:rsid w:val="00D56BB3"/>
    <w:rsid w:val="00D617D3"/>
    <w:rsid w:val="00D62115"/>
    <w:rsid w:val="00D67811"/>
    <w:rsid w:val="00D70A08"/>
    <w:rsid w:val="00D71225"/>
    <w:rsid w:val="00D72879"/>
    <w:rsid w:val="00D74ABC"/>
    <w:rsid w:val="00D74ECE"/>
    <w:rsid w:val="00D75B7E"/>
    <w:rsid w:val="00D77A06"/>
    <w:rsid w:val="00D77F92"/>
    <w:rsid w:val="00D80AB0"/>
    <w:rsid w:val="00D81B29"/>
    <w:rsid w:val="00D82808"/>
    <w:rsid w:val="00D83119"/>
    <w:rsid w:val="00D8315B"/>
    <w:rsid w:val="00D832B0"/>
    <w:rsid w:val="00D863C0"/>
    <w:rsid w:val="00D865EA"/>
    <w:rsid w:val="00D901F9"/>
    <w:rsid w:val="00D9130A"/>
    <w:rsid w:val="00DA4772"/>
    <w:rsid w:val="00DB060F"/>
    <w:rsid w:val="00DB0D6C"/>
    <w:rsid w:val="00DB35A6"/>
    <w:rsid w:val="00DC09A4"/>
    <w:rsid w:val="00DC1441"/>
    <w:rsid w:val="00DC35D8"/>
    <w:rsid w:val="00DC4CEE"/>
    <w:rsid w:val="00DC7C3E"/>
    <w:rsid w:val="00DC7EF1"/>
    <w:rsid w:val="00DD0487"/>
    <w:rsid w:val="00DD0566"/>
    <w:rsid w:val="00DD2F40"/>
    <w:rsid w:val="00DD304A"/>
    <w:rsid w:val="00DD4C6A"/>
    <w:rsid w:val="00DD56B6"/>
    <w:rsid w:val="00DE0984"/>
    <w:rsid w:val="00DE1847"/>
    <w:rsid w:val="00DE305C"/>
    <w:rsid w:val="00DE41C2"/>
    <w:rsid w:val="00DE7564"/>
    <w:rsid w:val="00DF0DFD"/>
    <w:rsid w:val="00DF35F2"/>
    <w:rsid w:val="00DF5B47"/>
    <w:rsid w:val="00E0226A"/>
    <w:rsid w:val="00E0316B"/>
    <w:rsid w:val="00E044BF"/>
    <w:rsid w:val="00E05B51"/>
    <w:rsid w:val="00E069C4"/>
    <w:rsid w:val="00E07FD8"/>
    <w:rsid w:val="00E14CAE"/>
    <w:rsid w:val="00E15253"/>
    <w:rsid w:val="00E20480"/>
    <w:rsid w:val="00E217CB"/>
    <w:rsid w:val="00E22A7F"/>
    <w:rsid w:val="00E273F3"/>
    <w:rsid w:val="00E33E93"/>
    <w:rsid w:val="00E33EAF"/>
    <w:rsid w:val="00E37893"/>
    <w:rsid w:val="00E40210"/>
    <w:rsid w:val="00E42471"/>
    <w:rsid w:val="00E43DDA"/>
    <w:rsid w:val="00E44BDD"/>
    <w:rsid w:val="00E542E9"/>
    <w:rsid w:val="00E60B09"/>
    <w:rsid w:val="00E62157"/>
    <w:rsid w:val="00E67361"/>
    <w:rsid w:val="00E71E61"/>
    <w:rsid w:val="00E75A58"/>
    <w:rsid w:val="00E76D29"/>
    <w:rsid w:val="00E81138"/>
    <w:rsid w:val="00E825BC"/>
    <w:rsid w:val="00E82CA5"/>
    <w:rsid w:val="00E842D8"/>
    <w:rsid w:val="00E8554C"/>
    <w:rsid w:val="00E86163"/>
    <w:rsid w:val="00E874D4"/>
    <w:rsid w:val="00E9180D"/>
    <w:rsid w:val="00E93F07"/>
    <w:rsid w:val="00E9591B"/>
    <w:rsid w:val="00E96A83"/>
    <w:rsid w:val="00EA0368"/>
    <w:rsid w:val="00EA0FD2"/>
    <w:rsid w:val="00EA51D1"/>
    <w:rsid w:val="00EB5704"/>
    <w:rsid w:val="00EB635C"/>
    <w:rsid w:val="00EC0ADF"/>
    <w:rsid w:val="00EC12AC"/>
    <w:rsid w:val="00ED0DA0"/>
    <w:rsid w:val="00ED4F1C"/>
    <w:rsid w:val="00EE2DF2"/>
    <w:rsid w:val="00EE3FDD"/>
    <w:rsid w:val="00EE43D0"/>
    <w:rsid w:val="00EE6809"/>
    <w:rsid w:val="00EE6B0E"/>
    <w:rsid w:val="00EE717A"/>
    <w:rsid w:val="00EE7CDC"/>
    <w:rsid w:val="00EF1413"/>
    <w:rsid w:val="00EF2B2D"/>
    <w:rsid w:val="00EF5F07"/>
    <w:rsid w:val="00EF77EE"/>
    <w:rsid w:val="00F144D8"/>
    <w:rsid w:val="00F16EF6"/>
    <w:rsid w:val="00F17B56"/>
    <w:rsid w:val="00F21D1D"/>
    <w:rsid w:val="00F22B51"/>
    <w:rsid w:val="00F247AD"/>
    <w:rsid w:val="00F24C28"/>
    <w:rsid w:val="00F251D4"/>
    <w:rsid w:val="00F25C93"/>
    <w:rsid w:val="00F27A77"/>
    <w:rsid w:val="00F33225"/>
    <w:rsid w:val="00F345AD"/>
    <w:rsid w:val="00F35510"/>
    <w:rsid w:val="00F37861"/>
    <w:rsid w:val="00F40FAB"/>
    <w:rsid w:val="00F4496C"/>
    <w:rsid w:val="00F47E0E"/>
    <w:rsid w:val="00F5166C"/>
    <w:rsid w:val="00F52997"/>
    <w:rsid w:val="00F559BE"/>
    <w:rsid w:val="00F57E51"/>
    <w:rsid w:val="00F609BC"/>
    <w:rsid w:val="00F60F95"/>
    <w:rsid w:val="00F61DA4"/>
    <w:rsid w:val="00F61E42"/>
    <w:rsid w:val="00F61F9F"/>
    <w:rsid w:val="00F61FC7"/>
    <w:rsid w:val="00F63EB3"/>
    <w:rsid w:val="00F6787E"/>
    <w:rsid w:val="00F76D8C"/>
    <w:rsid w:val="00F81EDD"/>
    <w:rsid w:val="00F82CF3"/>
    <w:rsid w:val="00F856E3"/>
    <w:rsid w:val="00F879FA"/>
    <w:rsid w:val="00F90C27"/>
    <w:rsid w:val="00F90FE0"/>
    <w:rsid w:val="00F92BAB"/>
    <w:rsid w:val="00F93C84"/>
    <w:rsid w:val="00F9505A"/>
    <w:rsid w:val="00F9519B"/>
    <w:rsid w:val="00F95F6A"/>
    <w:rsid w:val="00FA07A8"/>
    <w:rsid w:val="00FA0C72"/>
    <w:rsid w:val="00FA167E"/>
    <w:rsid w:val="00FA272E"/>
    <w:rsid w:val="00FA6A8A"/>
    <w:rsid w:val="00FA7E54"/>
    <w:rsid w:val="00FB0B62"/>
    <w:rsid w:val="00FB1565"/>
    <w:rsid w:val="00FB185C"/>
    <w:rsid w:val="00FB4B39"/>
    <w:rsid w:val="00FC43CC"/>
    <w:rsid w:val="00FC487D"/>
    <w:rsid w:val="00FD01D2"/>
    <w:rsid w:val="00FD19D0"/>
    <w:rsid w:val="00FD1BC2"/>
    <w:rsid w:val="00FD1E04"/>
    <w:rsid w:val="00FD2385"/>
    <w:rsid w:val="00FE5559"/>
    <w:rsid w:val="00FF128E"/>
    <w:rsid w:val="00FF1B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044E6"/>
  <w15:docId w15:val="{D533C0AC-6C86-4E4B-9CA0-DE5A1054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82EAB"/>
    <w:rPr>
      <w:rFonts w:eastAsia="Calibri"/>
      <w:sz w:val="24"/>
      <w:szCs w:val="24"/>
    </w:rPr>
  </w:style>
  <w:style w:type="paragraph" w:styleId="Nadpis1">
    <w:name w:val="heading 1"/>
    <w:basedOn w:val="Normln"/>
    <w:next w:val="Normln"/>
    <w:link w:val="Nadpis1Char"/>
    <w:qFormat/>
    <w:rsid w:val="00D43E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semiHidden/>
    <w:unhideWhenUsed/>
    <w:qFormat/>
    <w:rsid w:val="00362E3D"/>
    <w:pPr>
      <w:keepNext/>
      <w:keepLines/>
      <w:spacing w:before="40"/>
      <w:outlineLvl w:val="2"/>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A36F55"/>
    <w:pPr>
      <w:widowControl w:val="0"/>
      <w:suppressAutoHyphens/>
      <w:spacing w:before="240" w:after="60"/>
      <w:outlineLvl w:val="6"/>
    </w:pPr>
    <w:rPr>
      <w:kern w:val="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Guarant-normal">
    <w:name w:val="Guarant - normal"/>
    <w:basedOn w:val="Normln"/>
    <w:rsid w:val="00782EAB"/>
    <w:pPr>
      <w:suppressAutoHyphens/>
      <w:spacing w:before="120"/>
      <w:jc w:val="both"/>
    </w:pPr>
    <w:rPr>
      <w:rFonts w:ascii="CG Omega" w:eastAsia="Times New Roman" w:hAnsi="CG Omega"/>
      <w:sz w:val="22"/>
      <w:szCs w:val="20"/>
      <w:lang w:eastAsia="ar-SA"/>
    </w:rPr>
  </w:style>
  <w:style w:type="character" w:styleId="Hypertextovodkaz">
    <w:name w:val="Hyperlink"/>
    <w:uiPriority w:val="99"/>
    <w:rsid w:val="00782EAB"/>
    <w:rPr>
      <w:color w:val="0000FF"/>
      <w:u w:val="single"/>
    </w:rPr>
  </w:style>
  <w:style w:type="paragraph" w:styleId="Zpat">
    <w:name w:val="footer"/>
    <w:basedOn w:val="Normln"/>
    <w:link w:val="ZpatChar"/>
    <w:uiPriority w:val="99"/>
    <w:rsid w:val="00782EAB"/>
    <w:pPr>
      <w:tabs>
        <w:tab w:val="center" w:pos="4536"/>
        <w:tab w:val="right" w:pos="9072"/>
      </w:tabs>
    </w:pPr>
  </w:style>
  <w:style w:type="character" w:styleId="slostrnky">
    <w:name w:val="page number"/>
    <w:basedOn w:val="Standardnpsmoodstavce"/>
    <w:rsid w:val="00782EAB"/>
  </w:style>
  <w:style w:type="paragraph" w:styleId="Zhlav">
    <w:name w:val="header"/>
    <w:basedOn w:val="Normln"/>
    <w:link w:val="ZhlavChar"/>
    <w:uiPriority w:val="99"/>
    <w:rsid w:val="00782EAB"/>
    <w:pPr>
      <w:tabs>
        <w:tab w:val="center" w:pos="4536"/>
        <w:tab w:val="right" w:pos="9072"/>
      </w:tabs>
    </w:pPr>
  </w:style>
  <w:style w:type="character" w:styleId="Odkaznakoment">
    <w:name w:val="annotation reference"/>
    <w:semiHidden/>
    <w:rsid w:val="00782EAB"/>
    <w:rPr>
      <w:sz w:val="16"/>
      <w:szCs w:val="16"/>
    </w:rPr>
  </w:style>
  <w:style w:type="paragraph" w:styleId="Textkomente">
    <w:name w:val="annotation text"/>
    <w:basedOn w:val="Normln"/>
    <w:link w:val="TextkomenteChar"/>
    <w:rsid w:val="00782EAB"/>
    <w:rPr>
      <w:sz w:val="20"/>
      <w:szCs w:val="20"/>
    </w:rPr>
  </w:style>
  <w:style w:type="character" w:customStyle="1" w:styleId="CharChar2">
    <w:name w:val="Char Char2"/>
    <w:rsid w:val="00782EAB"/>
    <w:rPr>
      <w:rFonts w:eastAsia="Calibri"/>
    </w:rPr>
  </w:style>
  <w:style w:type="paragraph" w:styleId="Pedmtkomente">
    <w:name w:val="annotation subject"/>
    <w:basedOn w:val="Textkomente"/>
    <w:next w:val="Textkomente"/>
    <w:rsid w:val="00782EAB"/>
    <w:rPr>
      <w:b/>
      <w:bCs/>
    </w:rPr>
  </w:style>
  <w:style w:type="character" w:customStyle="1" w:styleId="CharChar1">
    <w:name w:val="Char Char1"/>
    <w:rsid w:val="00782EAB"/>
    <w:rPr>
      <w:rFonts w:eastAsia="Calibri"/>
      <w:b/>
      <w:bCs/>
    </w:rPr>
  </w:style>
  <w:style w:type="paragraph" w:styleId="Textbubliny">
    <w:name w:val="Balloon Text"/>
    <w:basedOn w:val="Normln"/>
    <w:rsid w:val="00782EAB"/>
    <w:rPr>
      <w:rFonts w:ascii="Tahoma" w:hAnsi="Tahoma" w:cs="Tahoma"/>
      <w:sz w:val="16"/>
      <w:szCs w:val="16"/>
    </w:rPr>
  </w:style>
  <w:style w:type="character" w:customStyle="1" w:styleId="CharChar">
    <w:name w:val="Char Char"/>
    <w:rsid w:val="00782EAB"/>
    <w:rPr>
      <w:rFonts w:ascii="Tahoma" w:eastAsia="Calibri" w:hAnsi="Tahoma" w:cs="Tahoma"/>
      <w:sz w:val="16"/>
      <w:szCs w:val="16"/>
    </w:rPr>
  </w:style>
  <w:style w:type="paragraph" w:styleId="Odstavecseseznamem">
    <w:name w:val="List Paragraph"/>
    <w:basedOn w:val="Normln"/>
    <w:link w:val="OdstavecseseznamemChar"/>
    <w:uiPriority w:val="34"/>
    <w:qFormat/>
    <w:rsid w:val="00782EAB"/>
    <w:pPr>
      <w:ind w:left="708"/>
    </w:pPr>
  </w:style>
  <w:style w:type="paragraph" w:styleId="Zkladntextodsazen">
    <w:name w:val="Body Text Indent"/>
    <w:basedOn w:val="Normln"/>
    <w:rsid w:val="00C20875"/>
    <w:pPr>
      <w:spacing w:after="120"/>
      <w:ind w:left="283"/>
    </w:pPr>
    <w:rPr>
      <w:rFonts w:ascii="Calibri" w:eastAsia="Times New Roman" w:hAnsi="Calibri"/>
    </w:rPr>
  </w:style>
  <w:style w:type="character" w:styleId="Siln">
    <w:name w:val="Strong"/>
    <w:qFormat/>
    <w:rsid w:val="00847ADE"/>
    <w:rPr>
      <w:b/>
      <w:bCs/>
    </w:rPr>
  </w:style>
  <w:style w:type="character" w:customStyle="1" w:styleId="hps">
    <w:name w:val="hps"/>
    <w:rsid w:val="00AD4126"/>
  </w:style>
  <w:style w:type="paragraph" w:styleId="FormtovanvHTML">
    <w:name w:val="HTML Preformatted"/>
    <w:basedOn w:val="Normln"/>
    <w:link w:val="FormtovanvHTMLChar"/>
    <w:uiPriority w:val="99"/>
    <w:unhideWhenUsed/>
    <w:rsid w:val="009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link w:val="FormtovanvHTML"/>
    <w:uiPriority w:val="99"/>
    <w:rsid w:val="009B1A93"/>
    <w:rPr>
      <w:rFonts w:ascii="Courier New" w:hAnsi="Courier New" w:cs="Courier New"/>
    </w:rPr>
  </w:style>
  <w:style w:type="paragraph" w:styleId="Revize">
    <w:name w:val="Revision"/>
    <w:hidden/>
    <w:uiPriority w:val="99"/>
    <w:semiHidden/>
    <w:rsid w:val="00226B63"/>
    <w:rPr>
      <w:rFonts w:eastAsia="Calibri"/>
      <w:sz w:val="24"/>
      <w:szCs w:val="24"/>
    </w:rPr>
  </w:style>
  <w:style w:type="paragraph" w:customStyle="1" w:styleId="Odstavecseseznamem1">
    <w:name w:val="Odstavec se seznamem1"/>
    <w:basedOn w:val="Normln"/>
    <w:rsid w:val="008A411E"/>
    <w:pPr>
      <w:widowControl w:val="0"/>
      <w:suppressAutoHyphens/>
      <w:ind w:left="720"/>
    </w:pPr>
    <w:rPr>
      <w:kern w:val="1"/>
    </w:rPr>
  </w:style>
  <w:style w:type="paragraph" w:styleId="Nzev">
    <w:name w:val="Title"/>
    <w:basedOn w:val="Normln"/>
    <w:link w:val="NzevChar"/>
    <w:qFormat/>
    <w:rsid w:val="00353379"/>
    <w:pPr>
      <w:jc w:val="center"/>
    </w:pPr>
    <w:rPr>
      <w:rFonts w:eastAsia="Times New Roman"/>
      <w:b/>
      <w:sz w:val="28"/>
      <w:szCs w:val="20"/>
    </w:rPr>
  </w:style>
  <w:style w:type="character" w:customStyle="1" w:styleId="NzevChar">
    <w:name w:val="Název Char"/>
    <w:basedOn w:val="Standardnpsmoodstavce"/>
    <w:link w:val="Nzev"/>
    <w:rsid w:val="00353379"/>
    <w:rPr>
      <w:b/>
      <w:sz w:val="28"/>
    </w:rPr>
  </w:style>
  <w:style w:type="character" w:styleId="Zdraznn">
    <w:name w:val="Emphasis"/>
    <w:uiPriority w:val="99"/>
    <w:qFormat/>
    <w:rsid w:val="00040E52"/>
    <w:rPr>
      <w:rFonts w:ascii="Arial" w:hAnsi="Arial" w:cs="Times New Roman"/>
      <w:b/>
      <w:sz w:val="20"/>
    </w:rPr>
  </w:style>
  <w:style w:type="character" w:customStyle="1" w:styleId="Nadpis7Char">
    <w:name w:val="Nadpis 7 Char"/>
    <w:basedOn w:val="Standardnpsmoodstavce"/>
    <w:link w:val="Nadpis7"/>
    <w:rsid w:val="00A36F55"/>
    <w:rPr>
      <w:rFonts w:eastAsia="Calibri"/>
      <w:kern w:val="1"/>
    </w:rPr>
  </w:style>
  <w:style w:type="character" w:customStyle="1" w:styleId="InternetLink">
    <w:name w:val="Internet Link"/>
    <w:uiPriority w:val="99"/>
    <w:rsid w:val="006E7253"/>
    <w:rPr>
      <w:color w:val="0000FF"/>
      <w:u w:val="single"/>
    </w:rPr>
  </w:style>
  <w:style w:type="paragraph" w:styleId="Bezmezer">
    <w:name w:val="No Spacing"/>
    <w:link w:val="BezmezerChar"/>
    <w:qFormat/>
    <w:rsid w:val="00A77F15"/>
    <w:rPr>
      <w:rFonts w:ascii="Calibri" w:eastAsia="Calibri" w:hAnsi="Calibri"/>
      <w:sz w:val="22"/>
      <w:szCs w:val="22"/>
      <w:lang w:eastAsia="en-US"/>
    </w:rPr>
  </w:style>
  <w:style w:type="character" w:customStyle="1" w:styleId="BezmezerChar">
    <w:name w:val="Bez mezer Char"/>
    <w:link w:val="Bezmezer"/>
    <w:uiPriority w:val="99"/>
    <w:locked/>
    <w:rsid w:val="00A77F15"/>
    <w:rPr>
      <w:rFonts w:ascii="Calibri" w:eastAsia="Calibri" w:hAnsi="Calibri"/>
      <w:sz w:val="22"/>
      <w:szCs w:val="22"/>
      <w:lang w:eastAsia="en-US"/>
    </w:rPr>
  </w:style>
  <w:style w:type="paragraph" w:styleId="Zkladntext2">
    <w:name w:val="Body Text 2"/>
    <w:basedOn w:val="Normln"/>
    <w:link w:val="Zkladntext2Char"/>
    <w:uiPriority w:val="99"/>
    <w:rsid w:val="00A77F15"/>
    <w:pPr>
      <w:widowControl w:val="0"/>
      <w:suppressAutoHyphens/>
      <w:spacing w:after="120" w:line="480" w:lineRule="auto"/>
    </w:pPr>
    <w:rPr>
      <w:kern w:val="1"/>
    </w:rPr>
  </w:style>
  <w:style w:type="character" w:customStyle="1" w:styleId="Zkladntext2Char">
    <w:name w:val="Základní text 2 Char"/>
    <w:basedOn w:val="Standardnpsmoodstavce"/>
    <w:link w:val="Zkladntext2"/>
    <w:uiPriority w:val="99"/>
    <w:rsid w:val="00A77F15"/>
    <w:rPr>
      <w:rFonts w:eastAsia="Calibri"/>
      <w:kern w:val="1"/>
      <w:sz w:val="24"/>
      <w:szCs w:val="24"/>
    </w:rPr>
  </w:style>
  <w:style w:type="character" w:customStyle="1" w:styleId="OdstavecseseznamemChar">
    <w:name w:val="Odstavec se seznamem Char"/>
    <w:link w:val="Odstavecseseznamem"/>
    <w:uiPriority w:val="99"/>
    <w:locked/>
    <w:rsid w:val="00C62616"/>
    <w:rPr>
      <w:rFonts w:eastAsia="Calibri"/>
      <w:sz w:val="24"/>
      <w:szCs w:val="24"/>
    </w:rPr>
  </w:style>
  <w:style w:type="character" w:customStyle="1" w:styleId="Nadpis1Char">
    <w:name w:val="Nadpis 1 Char"/>
    <w:basedOn w:val="Standardnpsmoodstavce"/>
    <w:link w:val="Nadpis1"/>
    <w:rsid w:val="00D43E0B"/>
    <w:rPr>
      <w:rFonts w:asciiTheme="majorHAnsi" w:eastAsiaTheme="majorEastAsia" w:hAnsiTheme="majorHAnsi" w:cstheme="majorBidi"/>
      <w:color w:val="365F91" w:themeColor="accent1" w:themeShade="BF"/>
      <w:sz w:val="32"/>
      <w:szCs w:val="32"/>
    </w:rPr>
  </w:style>
  <w:style w:type="character" w:customStyle="1" w:styleId="TextkomenteChar">
    <w:name w:val="Text komentáře Char"/>
    <w:basedOn w:val="Standardnpsmoodstavce"/>
    <w:link w:val="Textkomente"/>
    <w:rsid w:val="00643C7D"/>
    <w:rPr>
      <w:rFonts w:eastAsia="Calibri"/>
    </w:rPr>
  </w:style>
  <w:style w:type="paragraph" w:styleId="Normlnweb">
    <w:name w:val="Normal (Web)"/>
    <w:basedOn w:val="Normln"/>
    <w:uiPriority w:val="99"/>
    <w:unhideWhenUsed/>
    <w:rsid w:val="000F02EE"/>
    <w:pPr>
      <w:spacing w:before="100" w:beforeAutospacing="1" w:after="100" w:afterAutospacing="1"/>
    </w:pPr>
    <w:rPr>
      <w:rFonts w:eastAsiaTheme="minorHAnsi"/>
      <w:color w:val="000000"/>
    </w:rPr>
  </w:style>
  <w:style w:type="character" w:customStyle="1" w:styleId="ZhlavChar">
    <w:name w:val="Záhlaví Char"/>
    <w:basedOn w:val="Standardnpsmoodstavce"/>
    <w:link w:val="Zhlav"/>
    <w:uiPriority w:val="99"/>
    <w:rsid w:val="003063AB"/>
    <w:rPr>
      <w:rFonts w:eastAsia="Calibri"/>
      <w:sz w:val="24"/>
      <w:szCs w:val="24"/>
    </w:rPr>
  </w:style>
  <w:style w:type="character" w:customStyle="1" w:styleId="ZpatChar">
    <w:name w:val="Zápatí Char"/>
    <w:basedOn w:val="Standardnpsmoodstavce"/>
    <w:link w:val="Zpat"/>
    <w:uiPriority w:val="99"/>
    <w:rsid w:val="009411FB"/>
    <w:rPr>
      <w:rFonts w:eastAsia="Calibri"/>
      <w:sz w:val="24"/>
      <w:szCs w:val="24"/>
    </w:rPr>
  </w:style>
  <w:style w:type="table" w:styleId="Mkatabulky">
    <w:name w:val="Table Grid"/>
    <w:basedOn w:val="Normlntabulka"/>
    <w:rsid w:val="0094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npsmoodstavce"/>
    <w:rsid w:val="00F5166C"/>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F5166C"/>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27983"/>
    <w:pPr>
      <w:contextualSpacing/>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semiHidden/>
    <w:rsid w:val="00362E3D"/>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Standardnpsmoodstavce"/>
    <w:uiPriority w:val="99"/>
    <w:semiHidden/>
    <w:unhideWhenUsed/>
    <w:rsid w:val="00D16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08460">
      <w:bodyDiv w:val="1"/>
      <w:marLeft w:val="0"/>
      <w:marRight w:val="0"/>
      <w:marTop w:val="0"/>
      <w:marBottom w:val="0"/>
      <w:divBdr>
        <w:top w:val="none" w:sz="0" w:space="0" w:color="auto"/>
        <w:left w:val="none" w:sz="0" w:space="0" w:color="auto"/>
        <w:bottom w:val="none" w:sz="0" w:space="0" w:color="auto"/>
        <w:right w:val="none" w:sz="0" w:space="0" w:color="auto"/>
      </w:divBdr>
    </w:div>
    <w:div w:id="871649399">
      <w:bodyDiv w:val="1"/>
      <w:marLeft w:val="0"/>
      <w:marRight w:val="0"/>
      <w:marTop w:val="0"/>
      <w:marBottom w:val="0"/>
      <w:divBdr>
        <w:top w:val="none" w:sz="0" w:space="0" w:color="auto"/>
        <w:left w:val="none" w:sz="0" w:space="0" w:color="auto"/>
        <w:bottom w:val="none" w:sz="0" w:space="0" w:color="auto"/>
        <w:right w:val="none" w:sz="0" w:space="0" w:color="auto"/>
      </w:divBdr>
    </w:div>
    <w:div w:id="1200818080">
      <w:bodyDiv w:val="1"/>
      <w:marLeft w:val="0"/>
      <w:marRight w:val="0"/>
      <w:marTop w:val="0"/>
      <w:marBottom w:val="0"/>
      <w:divBdr>
        <w:top w:val="none" w:sz="0" w:space="0" w:color="auto"/>
        <w:left w:val="none" w:sz="0" w:space="0" w:color="auto"/>
        <w:bottom w:val="none" w:sz="0" w:space="0" w:color="auto"/>
        <w:right w:val="none" w:sz="0" w:space="0" w:color="auto"/>
      </w:divBdr>
    </w:div>
    <w:div w:id="1220366331">
      <w:bodyDiv w:val="1"/>
      <w:marLeft w:val="0"/>
      <w:marRight w:val="0"/>
      <w:marTop w:val="0"/>
      <w:marBottom w:val="0"/>
      <w:divBdr>
        <w:top w:val="none" w:sz="0" w:space="0" w:color="auto"/>
        <w:left w:val="none" w:sz="0" w:space="0" w:color="auto"/>
        <w:bottom w:val="none" w:sz="0" w:space="0" w:color="auto"/>
        <w:right w:val="none" w:sz="0" w:space="0" w:color="auto"/>
      </w:divBdr>
    </w:div>
    <w:div w:id="1578591115">
      <w:bodyDiv w:val="1"/>
      <w:marLeft w:val="0"/>
      <w:marRight w:val="0"/>
      <w:marTop w:val="0"/>
      <w:marBottom w:val="0"/>
      <w:divBdr>
        <w:top w:val="none" w:sz="0" w:space="0" w:color="auto"/>
        <w:left w:val="none" w:sz="0" w:space="0" w:color="auto"/>
        <w:bottom w:val="none" w:sz="0" w:space="0" w:color="auto"/>
        <w:right w:val="none" w:sz="0" w:space="0" w:color="auto"/>
      </w:divBdr>
    </w:div>
    <w:div w:id="1620337767">
      <w:bodyDiv w:val="1"/>
      <w:marLeft w:val="0"/>
      <w:marRight w:val="0"/>
      <w:marTop w:val="0"/>
      <w:marBottom w:val="0"/>
      <w:divBdr>
        <w:top w:val="none" w:sz="0" w:space="0" w:color="auto"/>
        <w:left w:val="none" w:sz="0" w:space="0" w:color="auto"/>
        <w:bottom w:val="none" w:sz="0" w:space="0" w:color="auto"/>
        <w:right w:val="none" w:sz="0" w:space="0" w:color="auto"/>
      </w:divBdr>
    </w:div>
    <w:div w:id="1811823146">
      <w:bodyDiv w:val="1"/>
      <w:marLeft w:val="0"/>
      <w:marRight w:val="0"/>
      <w:marTop w:val="0"/>
      <w:marBottom w:val="0"/>
      <w:divBdr>
        <w:top w:val="none" w:sz="0" w:space="0" w:color="auto"/>
        <w:left w:val="none" w:sz="0" w:space="0" w:color="auto"/>
        <w:bottom w:val="none" w:sz="0" w:space="0" w:color="auto"/>
        <w:right w:val="none" w:sz="0" w:space="0" w:color="auto"/>
      </w:divBdr>
    </w:div>
    <w:div w:id="193732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A81004-56CE-462F-A1D0-4B74063A2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15</Pages>
  <Words>3964</Words>
  <Characters>23391</Characters>
  <Application>Microsoft Office Word</Application>
  <DocSecurity>0</DocSecurity>
  <Lines>194</Lines>
  <Paragraphs>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Závazný návrh kupní smlouvy</vt:lpstr>
      <vt:lpstr>Závazný návrh kupní smlouvy</vt:lpstr>
    </vt:vector>
  </TitlesOfParts>
  <Company>FZU AV CR</Company>
  <LinksUpToDate>false</LinksUpToDate>
  <CharactersWithSpaces>27301</CharactersWithSpaces>
  <SharedDoc>false</SharedDoc>
  <HLinks>
    <vt:vector size="24" baseType="variant">
      <vt:variant>
        <vt:i4>7602197</vt:i4>
      </vt:variant>
      <vt:variant>
        <vt:i4>18</vt:i4>
      </vt:variant>
      <vt:variant>
        <vt:i4>0</vt:i4>
      </vt:variant>
      <vt:variant>
        <vt:i4>5</vt:i4>
      </vt:variant>
      <vt:variant>
        <vt:lpwstr>mailto:j.lewandowski@keyence.eu</vt:lpwstr>
      </vt:variant>
      <vt:variant>
        <vt:lpwstr/>
      </vt:variant>
      <vt:variant>
        <vt:i4>7209030</vt:i4>
      </vt:variant>
      <vt:variant>
        <vt:i4>15</vt:i4>
      </vt:variant>
      <vt:variant>
        <vt:i4>0</vt:i4>
      </vt:variant>
      <vt:variant>
        <vt:i4>5</vt:i4>
      </vt:variant>
      <vt:variant>
        <vt:lpwstr>mailto:roupec@fzu.cz</vt:lpwstr>
      </vt:variant>
      <vt:variant>
        <vt:lpwstr/>
      </vt:variant>
      <vt:variant>
        <vt:i4>5308482</vt:i4>
      </vt:variant>
      <vt:variant>
        <vt:i4>12</vt:i4>
      </vt:variant>
      <vt:variant>
        <vt:i4>0</vt:i4>
      </vt:variant>
      <vt:variant>
        <vt:i4>5</vt:i4>
      </vt:variant>
      <vt:variant>
        <vt:lpwstr>http://fzu.cz/oddeleni/oddeleni-funkcnich-materialu/rndr-jaromir-kopecek-phd</vt:lpwstr>
      </vt:variant>
      <vt:variant>
        <vt:lpwstr/>
      </vt:variant>
      <vt:variant>
        <vt:i4>917563</vt:i4>
      </vt:variant>
      <vt:variant>
        <vt:i4>0</vt:i4>
      </vt:variant>
      <vt:variant>
        <vt:i4>0</vt:i4>
      </vt:variant>
      <vt:variant>
        <vt:i4>5</vt:i4>
      </vt:variant>
      <vt:variant>
        <vt:lpwstr>mailto:efaktury@fzu.cz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Závazný návrh kupní smlouvy</dc:title>
  <dc:creator>JUDr. Heřmanská</dc:creator>
  <cp:lastModifiedBy>Václav Kafka</cp:lastModifiedBy>
  <cp:revision>10</cp:revision>
  <cp:lastPrinted>2019-10-18T10:57:00Z</cp:lastPrinted>
  <dcterms:created xsi:type="dcterms:W3CDTF">2020-03-13T18:11:00Z</dcterms:created>
  <dcterms:modified xsi:type="dcterms:W3CDTF">2020-03-17T06:56:00Z</dcterms:modified>
</cp:coreProperties>
</file>